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0D" w:rsidRDefault="0056460D" w:rsidP="00025AF2">
      <w:pPr>
        <w:spacing w:line="240" w:lineRule="auto"/>
        <w:jc w:val="center"/>
      </w:pPr>
      <w:r>
        <w:t>Сведения об авторе:</w:t>
      </w:r>
    </w:p>
    <w:p w:rsidR="0056460D" w:rsidRDefault="0056460D" w:rsidP="00025AF2">
      <w:pPr>
        <w:spacing w:line="240" w:lineRule="auto"/>
        <w:jc w:val="center"/>
      </w:pPr>
      <w:r w:rsidRPr="0056460D">
        <w:t xml:space="preserve">Куприянова Валентина </w:t>
      </w:r>
      <w:proofErr w:type="spellStart"/>
      <w:r w:rsidRPr="0056460D">
        <w:t>Климентьевна</w:t>
      </w:r>
      <w:proofErr w:type="spellEnd"/>
      <w:r w:rsidRPr="0056460D">
        <w:t xml:space="preserve">, </w:t>
      </w:r>
      <w:r>
        <w:t>воспитатель детского сада</w:t>
      </w:r>
      <w:r w:rsidRPr="0056460D">
        <w:t xml:space="preserve">, </w:t>
      </w:r>
      <w:bookmarkStart w:id="0" w:name="_GoBack"/>
      <w:r>
        <w:t>МБДОУ ЦРР «</w:t>
      </w:r>
      <w:proofErr w:type="spellStart"/>
      <w:r>
        <w:t>Хаптагайский</w:t>
      </w:r>
      <w:proofErr w:type="spellEnd"/>
      <w:r>
        <w:t xml:space="preserve"> детский сад «</w:t>
      </w:r>
      <w:proofErr w:type="spellStart"/>
      <w:r>
        <w:t>Хомусчаан</w:t>
      </w:r>
      <w:proofErr w:type="spellEnd"/>
      <w:r>
        <w:t>»»</w:t>
      </w:r>
      <w:r w:rsidR="00D45814">
        <w:t xml:space="preserve">, республика Саха (Якутия), </w:t>
      </w:r>
      <w:proofErr w:type="spellStart"/>
      <w:r w:rsidR="00D45814">
        <w:t>Мегино-кангаласский</w:t>
      </w:r>
      <w:proofErr w:type="spellEnd"/>
      <w:r w:rsidR="00D45814">
        <w:t xml:space="preserve"> улус, село </w:t>
      </w:r>
      <w:proofErr w:type="spellStart"/>
      <w:r w:rsidR="00D45814">
        <w:t>Хаптагай</w:t>
      </w:r>
      <w:bookmarkEnd w:id="0"/>
      <w:proofErr w:type="spellEnd"/>
    </w:p>
    <w:p w:rsidR="00F15995" w:rsidRDefault="00643B3E" w:rsidP="00025AF2">
      <w:pPr>
        <w:spacing w:line="240" w:lineRule="auto"/>
        <w:jc w:val="center"/>
      </w:pPr>
      <w:proofErr w:type="gramStart"/>
      <w:r>
        <w:t>« Развитие</w:t>
      </w:r>
      <w:proofErr w:type="gramEnd"/>
      <w:r>
        <w:t xml:space="preserve"> коммуникативных навыков у детей старшего дошкольного возраста в процессе игрового общения»</w:t>
      </w:r>
    </w:p>
    <w:p w:rsidR="00643B3E" w:rsidRDefault="00643B3E" w:rsidP="00025AF2">
      <w:pPr>
        <w:spacing w:line="240" w:lineRule="auto"/>
        <w:jc w:val="both"/>
      </w:pPr>
      <w:r>
        <w:t xml:space="preserve">     В дошкольном возрасте дети активно вступают в различные взаимоотношения с окружающими людьми. В то же время ребенок еще не владеет достаточными коммуникативными навыками</w:t>
      </w:r>
      <w:r w:rsidR="00A91720">
        <w:t>,</w:t>
      </w:r>
      <w:r>
        <w:t xml:space="preserve"> чтобы самостоятельно регулировать свои отношения со сверстниками, взрослыми. Установлению взаимоотношения между детьми способствует правильно организованная игровая деятельность.</w:t>
      </w:r>
    </w:p>
    <w:p w:rsidR="00643B3E" w:rsidRDefault="00643B3E" w:rsidP="00025AF2">
      <w:pPr>
        <w:spacing w:line="240" w:lineRule="auto"/>
        <w:jc w:val="both"/>
      </w:pPr>
      <w:r>
        <w:t xml:space="preserve">     Ведущим фактором развития коммуникативных нав</w:t>
      </w:r>
      <w:r w:rsidR="00043A9C">
        <w:t>ыков детей дошкольного  возраста</w:t>
      </w:r>
      <w:r>
        <w:t xml:space="preserve"> является наличие игрового общения детей. Обязательные условия развития коммуникативных навыков выступает целенаправленная организация детской игровой деятельности и игровых взаимоотношений.</w:t>
      </w:r>
    </w:p>
    <w:p w:rsidR="00643B3E" w:rsidRDefault="00643B3E" w:rsidP="00025AF2">
      <w:pPr>
        <w:spacing w:line="240" w:lineRule="auto"/>
        <w:jc w:val="both"/>
      </w:pPr>
      <w:r>
        <w:t xml:space="preserve">   Наша работа направлена на вовлечение детей в игровое общение в процессе игр- драматизаций по якутским сказкам; организацию самостоятельно</w:t>
      </w:r>
      <w:r w:rsidR="0055780F">
        <w:t>-коммуникативной деятельности детей посредством игр на региональном материале. При разработке системы игр были учтены принципы:</w:t>
      </w:r>
    </w:p>
    <w:p w:rsidR="0055780F" w:rsidRDefault="0055780F" w:rsidP="00025AF2">
      <w:pPr>
        <w:spacing w:line="240" w:lineRule="auto"/>
        <w:jc w:val="both"/>
      </w:pPr>
      <w:r>
        <w:t xml:space="preserve">1 </w:t>
      </w:r>
      <w:proofErr w:type="gramStart"/>
      <w:r>
        <w:t>« От</w:t>
      </w:r>
      <w:proofErr w:type="gramEnd"/>
      <w:r>
        <w:t xml:space="preserve"> близкого к далекому» и в зоне ближайшего и актуального развития.</w:t>
      </w:r>
    </w:p>
    <w:p w:rsidR="0055780F" w:rsidRDefault="0055780F" w:rsidP="00025AF2">
      <w:pPr>
        <w:spacing w:line="240" w:lineRule="auto"/>
        <w:jc w:val="both"/>
      </w:pPr>
      <w:r>
        <w:t>2 Опора на знание и уважение к родной культуре.</w:t>
      </w:r>
    </w:p>
    <w:p w:rsidR="0055780F" w:rsidRDefault="0055780F" w:rsidP="00025AF2">
      <w:pPr>
        <w:spacing w:line="240" w:lineRule="auto"/>
        <w:jc w:val="both"/>
      </w:pPr>
      <w:r>
        <w:t>3 Учета возрастных и индивидуальных особенностей детей старшего   дошкольного возраста.</w:t>
      </w:r>
    </w:p>
    <w:p w:rsidR="0055780F" w:rsidRDefault="0055780F" w:rsidP="00025AF2">
      <w:pPr>
        <w:spacing w:line="240" w:lineRule="auto"/>
        <w:jc w:val="both"/>
      </w:pPr>
      <w:r>
        <w:t>4 Обеспечение психологического комфорта детей в условиях игры.</w:t>
      </w:r>
    </w:p>
    <w:p w:rsidR="0055780F" w:rsidRDefault="0055780F" w:rsidP="00025AF2">
      <w:pPr>
        <w:spacing w:line="240" w:lineRule="auto"/>
        <w:jc w:val="both"/>
      </w:pPr>
      <w:r>
        <w:t>5 Активное участие родителей в работе с детьми.</w:t>
      </w:r>
    </w:p>
    <w:p w:rsidR="0055780F" w:rsidRDefault="0055780F" w:rsidP="00025AF2">
      <w:pPr>
        <w:spacing w:line="240" w:lineRule="auto"/>
        <w:jc w:val="both"/>
      </w:pPr>
      <w:r>
        <w:t xml:space="preserve">    Разработана </w:t>
      </w:r>
      <w:r w:rsidR="00A31607">
        <w:t>система образовательной</w:t>
      </w:r>
      <w:r>
        <w:t xml:space="preserve"> работы на основе сюжетов якутских сказок: «</w:t>
      </w:r>
      <w:proofErr w:type="spellStart"/>
      <w:r>
        <w:t>Куобах</w:t>
      </w:r>
      <w:proofErr w:type="spellEnd"/>
      <w:r>
        <w:t xml:space="preserve">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остуоруйа</w:t>
      </w:r>
      <w:proofErr w:type="spellEnd"/>
      <w:r>
        <w:t>»</w:t>
      </w:r>
      <w:r w:rsidR="00A31607">
        <w:t>, «</w:t>
      </w:r>
      <w:proofErr w:type="spellStart"/>
      <w:r w:rsidR="00A31607">
        <w:t>Хабаратта</w:t>
      </w:r>
      <w:proofErr w:type="spellEnd"/>
      <w:r w:rsidR="00A31607">
        <w:t xml:space="preserve"> </w:t>
      </w:r>
      <w:proofErr w:type="spellStart"/>
      <w:r w:rsidR="00A31607">
        <w:t>эмээхсин</w:t>
      </w:r>
      <w:proofErr w:type="spellEnd"/>
      <w:r w:rsidR="00A31607">
        <w:t xml:space="preserve"> </w:t>
      </w:r>
      <w:proofErr w:type="spellStart"/>
      <w:r w:rsidR="00A31607">
        <w:t>уонна</w:t>
      </w:r>
      <w:proofErr w:type="spellEnd"/>
      <w:r w:rsidR="00A31607">
        <w:t xml:space="preserve"> Алаа-Мо5ус», «</w:t>
      </w:r>
      <w:proofErr w:type="spellStart"/>
      <w:r w:rsidR="00A31607">
        <w:t>Чыычаах</w:t>
      </w:r>
      <w:proofErr w:type="spellEnd"/>
      <w:r w:rsidR="00A31607">
        <w:t xml:space="preserve"> </w:t>
      </w:r>
      <w:proofErr w:type="spellStart"/>
      <w:r w:rsidR="00A31607">
        <w:t>уонна</w:t>
      </w:r>
      <w:proofErr w:type="spellEnd"/>
      <w:r w:rsidR="00A31607">
        <w:t xml:space="preserve"> Алаа-Мо5ус», «</w:t>
      </w:r>
      <w:proofErr w:type="spellStart"/>
      <w:r w:rsidR="00A31607">
        <w:t>Тураах</w:t>
      </w:r>
      <w:proofErr w:type="spellEnd"/>
      <w:r w:rsidR="00A31607">
        <w:t xml:space="preserve"> </w:t>
      </w:r>
      <w:proofErr w:type="spellStart"/>
      <w:r w:rsidR="00A31607">
        <w:t>хара</w:t>
      </w:r>
      <w:proofErr w:type="spellEnd"/>
      <w:r w:rsidR="00A31607">
        <w:t xml:space="preserve"> </w:t>
      </w:r>
      <w:proofErr w:type="spellStart"/>
      <w:r w:rsidR="00A31607">
        <w:t>дьуьуннэммитэ</w:t>
      </w:r>
      <w:proofErr w:type="spellEnd"/>
      <w:r w:rsidR="00A31607">
        <w:t>», «</w:t>
      </w:r>
      <w:proofErr w:type="spellStart"/>
      <w:r w:rsidR="00A31607">
        <w:t>Атыыр</w:t>
      </w:r>
      <w:proofErr w:type="spellEnd"/>
      <w:r w:rsidR="00A31607">
        <w:t xml:space="preserve"> </w:t>
      </w:r>
      <w:proofErr w:type="spellStart"/>
      <w:r w:rsidR="00A31607">
        <w:t>уонна</w:t>
      </w:r>
      <w:proofErr w:type="spellEnd"/>
      <w:r w:rsidR="00A31607">
        <w:t xml:space="preserve"> </w:t>
      </w:r>
      <w:proofErr w:type="spellStart"/>
      <w:r w:rsidR="00A31607">
        <w:t>Атыыр</w:t>
      </w:r>
      <w:proofErr w:type="spellEnd"/>
      <w:r w:rsidR="00A31607">
        <w:t xml:space="preserve"> о5ус», «</w:t>
      </w:r>
      <w:proofErr w:type="spellStart"/>
      <w:r w:rsidR="00A31607">
        <w:t>Дыбыы</w:t>
      </w:r>
      <w:proofErr w:type="spellEnd"/>
      <w:r w:rsidR="00A31607">
        <w:t xml:space="preserve"> </w:t>
      </w:r>
      <w:proofErr w:type="spellStart"/>
      <w:r w:rsidR="00A31607">
        <w:t>Кылыыьыт</w:t>
      </w:r>
      <w:proofErr w:type="spellEnd"/>
      <w:r w:rsidR="00A31607">
        <w:t>», «</w:t>
      </w:r>
      <w:proofErr w:type="spellStart"/>
      <w:r w:rsidR="00A31607">
        <w:t>Сутурук</w:t>
      </w:r>
      <w:proofErr w:type="spellEnd"/>
      <w:r w:rsidR="00A31607">
        <w:t xml:space="preserve"> са5а </w:t>
      </w:r>
      <w:proofErr w:type="spellStart"/>
      <w:r w:rsidR="00A31607">
        <w:t>бухатыыр</w:t>
      </w:r>
      <w:proofErr w:type="spellEnd"/>
      <w:r w:rsidR="00A31607">
        <w:t>» и другие.</w:t>
      </w:r>
    </w:p>
    <w:p w:rsidR="001A2D13" w:rsidRDefault="001A2D13" w:rsidP="00025AF2">
      <w:pPr>
        <w:spacing w:line="240" w:lineRule="auto"/>
        <w:jc w:val="both"/>
      </w:pPr>
      <w:r>
        <w:t xml:space="preserve">   При работе со сказками были определены дидактические задачи, содержание речевой работы и коммуникативные навыки в виде перспективного плана. Для обеспечения игрового, развивающего пространства создали игровую комнату «Якутская культура». Для обогащения игровой комнаты создали комплект игр для реализации </w:t>
      </w:r>
      <w:r>
        <w:lastRenderedPageBreak/>
        <w:t>регионального компонента дошкольного образования: познавательная шкатулка</w:t>
      </w:r>
      <w:r w:rsidR="00D432C3">
        <w:t xml:space="preserve"> </w:t>
      </w:r>
      <w:r w:rsidR="00632369">
        <w:t>(материалы для игр), изготовлены игровые атрибуты, ширм</w:t>
      </w:r>
      <w:r w:rsidR="00D432C3">
        <w:t>а</w:t>
      </w:r>
      <w:r w:rsidR="00632369">
        <w:t xml:space="preserve"> для кукольных постановок, пальчиковые куклы, куклы-конусы, куклы из плотной бумаги. Рядом с игровой комнатой организована богатая библиотека, в которой собраны книги по разным тематикам.</w:t>
      </w:r>
    </w:p>
    <w:p w:rsidR="00632369" w:rsidRDefault="00632369" w:rsidP="00025AF2">
      <w:pPr>
        <w:spacing w:line="240" w:lineRule="auto"/>
        <w:jc w:val="both"/>
      </w:pPr>
      <w:r>
        <w:t xml:space="preserve">   Родители как партнеры активно участвовали в обогащении предметно- пространственной развивающей среды. Для театральной деятельности изготавливали атрибуты игр, шьют костюмы, куклы. В комнате «Якутская культура» дети свободно, по желанию играют, знакомятся с народной культурой, представления о традициях, обычаях, еде и нравственных устоях народа такие как доброта, терпение, честность, скромность и верность, бережное отношение народа к окружающей среде, преклонение к природе, духам Земли, Огня, Солнца, Воды.</w:t>
      </w:r>
    </w:p>
    <w:p w:rsidR="00EF5E49" w:rsidRDefault="00EF5E49" w:rsidP="00025AF2">
      <w:pPr>
        <w:spacing w:line="240" w:lineRule="auto"/>
        <w:jc w:val="both"/>
      </w:pPr>
      <w:r>
        <w:t xml:space="preserve">   </w:t>
      </w:r>
      <w:r w:rsidR="008874DF">
        <w:t xml:space="preserve">  </w:t>
      </w:r>
      <w:r>
        <w:t>С целью развития якутской разговорной речи использованы комплекс авторских настольных игр: «</w:t>
      </w:r>
      <w:proofErr w:type="spellStart"/>
      <w:r>
        <w:t>Хабаратта</w:t>
      </w:r>
      <w:proofErr w:type="spellEnd"/>
      <w:r>
        <w:t xml:space="preserve"> </w:t>
      </w:r>
      <w:proofErr w:type="spellStart"/>
      <w:r>
        <w:t>эмээхсин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Алаа</w:t>
      </w:r>
      <w:proofErr w:type="spellEnd"/>
      <w:r>
        <w:t xml:space="preserve"> Мо5ус» («</w:t>
      </w:r>
      <w:proofErr w:type="spellStart"/>
      <w:r>
        <w:t>Хабаратта</w:t>
      </w:r>
      <w:proofErr w:type="spellEnd"/>
      <w:r>
        <w:t xml:space="preserve"> бабушка и </w:t>
      </w:r>
      <w:proofErr w:type="spellStart"/>
      <w:r>
        <w:t>Алаа</w:t>
      </w:r>
      <w:proofErr w:type="spellEnd"/>
      <w:r>
        <w:t xml:space="preserve"> </w:t>
      </w:r>
      <w:proofErr w:type="spellStart"/>
      <w:r>
        <w:t>Могус</w:t>
      </w:r>
      <w:proofErr w:type="spellEnd"/>
      <w:r>
        <w:t>»); ДИП «</w:t>
      </w:r>
      <w:proofErr w:type="spellStart"/>
      <w:r>
        <w:t>Сонор</w:t>
      </w:r>
      <w:proofErr w:type="spellEnd"/>
      <w:r>
        <w:t>»; «</w:t>
      </w:r>
      <w:proofErr w:type="spellStart"/>
      <w:r>
        <w:t>Остуоруйа</w:t>
      </w:r>
      <w:proofErr w:type="spellEnd"/>
      <w:r>
        <w:t xml:space="preserve"> </w:t>
      </w:r>
      <w:proofErr w:type="spellStart"/>
      <w:r>
        <w:t>устун</w:t>
      </w:r>
      <w:proofErr w:type="spellEnd"/>
      <w:r>
        <w:t xml:space="preserve"> </w:t>
      </w:r>
      <w:proofErr w:type="spellStart"/>
      <w:r>
        <w:t>айан</w:t>
      </w:r>
      <w:proofErr w:type="spellEnd"/>
      <w:r>
        <w:t>» («Путешествие по якутским народным сказкам»); «</w:t>
      </w:r>
      <w:proofErr w:type="spellStart"/>
      <w:r>
        <w:t>Остуоруйаны</w:t>
      </w:r>
      <w:proofErr w:type="spellEnd"/>
      <w:r>
        <w:t xml:space="preserve"> </w:t>
      </w:r>
      <w:proofErr w:type="spellStart"/>
      <w:r>
        <w:t>таай</w:t>
      </w:r>
      <w:proofErr w:type="spellEnd"/>
      <w:r>
        <w:t>» («Угадай из какой сказки?»), дидактические игры «</w:t>
      </w:r>
      <w:proofErr w:type="spellStart"/>
      <w:r>
        <w:t>Таптыыр</w:t>
      </w:r>
      <w:proofErr w:type="spellEnd"/>
      <w:r>
        <w:t xml:space="preserve"> </w:t>
      </w:r>
      <w:proofErr w:type="spellStart"/>
      <w:r>
        <w:t>остуоруйаларым</w:t>
      </w:r>
      <w:proofErr w:type="spellEnd"/>
      <w:r>
        <w:t>» («Любимые сказки») компьютерная игра.</w:t>
      </w:r>
    </w:p>
    <w:p w:rsidR="008874DF" w:rsidRDefault="008874DF" w:rsidP="00025AF2">
      <w:pPr>
        <w:spacing w:line="240" w:lineRule="auto"/>
        <w:jc w:val="both"/>
      </w:pPr>
      <w:r>
        <w:t xml:space="preserve">    Основными задачами авторских дидактических игр является развитие познавательного интереса к миру якутских сказок; формирование навыков связной якутской диалектической, монологической, устной, разговорной речи.</w:t>
      </w:r>
    </w:p>
    <w:p w:rsidR="008874DF" w:rsidRDefault="008874DF" w:rsidP="00025AF2">
      <w:pPr>
        <w:spacing w:line="240" w:lineRule="auto"/>
        <w:jc w:val="both"/>
      </w:pPr>
      <w:r>
        <w:t xml:space="preserve">    Для лучшего усвоения характера образа героя сказки, развития смекалки, ловкости, быстроты совместно с детьми придумываем и играем подвижные игры: например «</w:t>
      </w:r>
      <w:proofErr w:type="spellStart"/>
      <w:r>
        <w:t>Хабаратта</w:t>
      </w:r>
      <w:proofErr w:type="spellEnd"/>
      <w:r>
        <w:t xml:space="preserve"> </w:t>
      </w:r>
      <w:proofErr w:type="spellStart"/>
      <w:r>
        <w:t>эмээхсин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Алаа</w:t>
      </w:r>
      <w:proofErr w:type="spellEnd"/>
      <w:r>
        <w:t xml:space="preserve"> Мо5ус» («</w:t>
      </w:r>
      <w:proofErr w:type="spellStart"/>
      <w:r>
        <w:t>Хабаратта</w:t>
      </w:r>
      <w:proofErr w:type="spellEnd"/>
      <w:r>
        <w:t xml:space="preserve"> бабушка и </w:t>
      </w:r>
      <w:proofErr w:type="spellStart"/>
      <w:r>
        <w:t>Алаа</w:t>
      </w:r>
      <w:proofErr w:type="spellEnd"/>
      <w:r>
        <w:t xml:space="preserve"> </w:t>
      </w:r>
      <w:proofErr w:type="spellStart"/>
      <w:r>
        <w:t>Могус</w:t>
      </w:r>
      <w:proofErr w:type="spellEnd"/>
      <w:r>
        <w:t>»), «</w:t>
      </w:r>
      <w:proofErr w:type="spellStart"/>
      <w:r>
        <w:t>Кырынаас</w:t>
      </w:r>
      <w:proofErr w:type="spellEnd"/>
      <w:r>
        <w:t xml:space="preserve"> </w:t>
      </w:r>
      <w:proofErr w:type="spellStart"/>
      <w:r>
        <w:t>кутуругун</w:t>
      </w:r>
      <w:proofErr w:type="spellEnd"/>
      <w:r>
        <w:t xml:space="preserve"> </w:t>
      </w:r>
      <w:proofErr w:type="spellStart"/>
      <w:r>
        <w:t>тебете</w:t>
      </w:r>
      <w:proofErr w:type="spellEnd"/>
      <w:r>
        <w:t xml:space="preserve"> </w:t>
      </w:r>
      <w:proofErr w:type="spellStart"/>
      <w:r>
        <w:t>хара</w:t>
      </w:r>
      <w:proofErr w:type="spellEnd"/>
      <w:r>
        <w:t xml:space="preserve"> </w:t>
      </w:r>
      <w:proofErr w:type="spellStart"/>
      <w:r>
        <w:t>буолбута</w:t>
      </w:r>
      <w:proofErr w:type="spellEnd"/>
      <w:r>
        <w:t>».</w:t>
      </w:r>
    </w:p>
    <w:p w:rsidR="008874DF" w:rsidRDefault="008874DF" w:rsidP="00025AF2">
      <w:pPr>
        <w:spacing w:line="240" w:lineRule="auto"/>
        <w:jc w:val="both"/>
      </w:pPr>
      <w:r>
        <w:t xml:space="preserve">   </w:t>
      </w:r>
      <w:r w:rsidR="00B07A4E">
        <w:t xml:space="preserve">Для </w:t>
      </w:r>
      <w:r>
        <w:t>нравственного воспитания детей было разработано</w:t>
      </w:r>
      <w:r w:rsidR="001770B0">
        <w:t xml:space="preserve"> пособие «Калейдоскоп добрых дел». С целью формирования доброжелательных отношений детей друг к другу, игрового взаимодействия, закрепления знаний и навыков правил общения.</w:t>
      </w:r>
    </w:p>
    <w:p w:rsidR="001770B0" w:rsidRDefault="001770B0" w:rsidP="00025AF2">
      <w:pPr>
        <w:spacing w:line="240" w:lineRule="auto"/>
        <w:jc w:val="both"/>
      </w:pPr>
      <w:r>
        <w:t xml:space="preserve">    Проводимая нами работа позволяет определить наиболее эффективные педагогические условия развития коммуникативных навыков у детей старшего дошкольного возраста в процессе игрового общения. Разработка системы образовательной работы на основе сюжетов якутских сказок, создание предметно- пространственной среды для обеспечения театрально- игровой деятельности детей; использование комплекса авторских игр для развития якутской разговорной речи.</w:t>
      </w:r>
    </w:p>
    <w:p w:rsidR="001770B0" w:rsidRDefault="001770B0" w:rsidP="00025AF2">
      <w:pPr>
        <w:spacing w:line="240" w:lineRule="auto"/>
        <w:jc w:val="both"/>
      </w:pPr>
      <w:r>
        <w:t xml:space="preserve">   Участвуя в совместной игровой</w:t>
      </w:r>
      <w:r w:rsidR="00D432C3">
        <w:t xml:space="preserve"> деятельности, эмоционально заря</w:t>
      </w:r>
      <w:r>
        <w:t>жаясь</w:t>
      </w:r>
      <w:r w:rsidR="009E1FEC">
        <w:t>,</w:t>
      </w:r>
      <w:r>
        <w:t xml:space="preserve"> воодушевляясь сказочными образами старшие дошкольники усваивают и </w:t>
      </w:r>
      <w:r>
        <w:lastRenderedPageBreak/>
        <w:t>закрепляют необходимые для жизни в обществе коммуникативные умения и действия.</w:t>
      </w:r>
    </w:p>
    <w:p w:rsidR="008874DF" w:rsidRDefault="008874DF" w:rsidP="00025AF2">
      <w:pPr>
        <w:spacing w:line="240" w:lineRule="auto"/>
        <w:jc w:val="both"/>
      </w:pPr>
    </w:p>
    <w:sectPr w:rsidR="008874DF" w:rsidSect="00F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3E"/>
    <w:rsid w:val="00017741"/>
    <w:rsid w:val="00025AF2"/>
    <w:rsid w:val="00043A9C"/>
    <w:rsid w:val="001770B0"/>
    <w:rsid w:val="001A2D13"/>
    <w:rsid w:val="0055780F"/>
    <w:rsid w:val="0056460D"/>
    <w:rsid w:val="00632369"/>
    <w:rsid w:val="00643B3E"/>
    <w:rsid w:val="00786607"/>
    <w:rsid w:val="007C2C4F"/>
    <w:rsid w:val="008874DF"/>
    <w:rsid w:val="009E1FEC"/>
    <w:rsid w:val="009F1A60"/>
    <w:rsid w:val="00A31607"/>
    <w:rsid w:val="00A91720"/>
    <w:rsid w:val="00B07A4E"/>
    <w:rsid w:val="00D432C3"/>
    <w:rsid w:val="00D45814"/>
    <w:rsid w:val="00EF5E49"/>
    <w:rsid w:val="00F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7AC8-BE29-486B-92EB-2023EB7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Home-PC</cp:lastModifiedBy>
  <cp:revision>10</cp:revision>
  <dcterms:created xsi:type="dcterms:W3CDTF">2016-10-04T10:20:00Z</dcterms:created>
  <dcterms:modified xsi:type="dcterms:W3CDTF">2016-10-12T12:51:00Z</dcterms:modified>
</cp:coreProperties>
</file>