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74BE" w:rsidRDefault="007725FD">
      <w:pPr>
        <w:rPr>
          <w:rFonts w:ascii="Times New Roman" w:eastAsia="Times New Roman" w:hAnsi="Times New Roman" w:cs="Times New Roman"/>
          <w:sz w:val="28"/>
          <w:lang w:val="en-US"/>
        </w:rPr>
      </w:pPr>
      <w:r>
        <w:rPr>
          <w:rFonts w:ascii="Times New Roman" w:eastAsia="Times New Roman" w:hAnsi="Times New Roman" w:cs="Times New Roman"/>
          <w:noProof/>
          <w:sz w:val="28"/>
        </w:rPr>
        <w:drawing>
          <wp:inline distT="0" distB="0" distL="0" distR="0">
            <wp:extent cx="5934075" cy="84963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4075" cy="8496300"/>
                    </a:xfrm>
                    <a:prstGeom prst="rect">
                      <a:avLst/>
                    </a:prstGeom>
                    <a:noFill/>
                    <a:ln>
                      <a:noFill/>
                    </a:ln>
                  </pic:spPr>
                </pic:pic>
              </a:graphicData>
            </a:graphic>
          </wp:inline>
        </w:drawing>
      </w:r>
    </w:p>
    <w:p w:rsidR="001174BE" w:rsidRPr="001174BE" w:rsidRDefault="001174BE">
      <w:pPr>
        <w:rPr>
          <w:rFonts w:ascii="Times New Roman" w:eastAsia="Times New Roman" w:hAnsi="Times New Roman" w:cs="Times New Roman"/>
          <w:sz w:val="28"/>
          <w:lang w:val="en-US"/>
        </w:rPr>
      </w:pPr>
    </w:p>
    <w:p w:rsidR="00C45383" w:rsidRDefault="00C45383">
      <w:pPr>
        <w:rPr>
          <w:rFonts w:ascii="Times New Roman" w:eastAsia="Times New Roman" w:hAnsi="Times New Roman" w:cs="Times New Roman"/>
          <w:sz w:val="28"/>
        </w:rPr>
      </w:pPr>
    </w:p>
    <w:p w:rsidR="007C1133" w:rsidRDefault="007C1133" w:rsidP="007C1133">
      <w:pPr>
        <w:suppressAutoHyphens/>
        <w:spacing w:after="0" w:line="240" w:lineRule="auto"/>
        <w:ind w:left="567" w:hanging="567"/>
        <w:jc w:val="both"/>
        <w:rPr>
          <w:rFonts w:ascii="Times New Roman" w:eastAsia="Times New Roman" w:hAnsi="Times New Roman" w:cs="Times New Roman"/>
          <w:b/>
          <w:sz w:val="28"/>
        </w:rPr>
      </w:pPr>
      <w:r>
        <w:rPr>
          <w:rFonts w:ascii="Times New Roman" w:eastAsia="Times New Roman" w:hAnsi="Times New Roman" w:cs="Times New Roman"/>
          <w:b/>
          <w:sz w:val="28"/>
        </w:rPr>
        <w:lastRenderedPageBreak/>
        <w:t>Структура программы:</w:t>
      </w:r>
    </w:p>
    <w:p w:rsidR="007C1133" w:rsidRDefault="007C1133" w:rsidP="007C1133">
      <w:pPr>
        <w:keepNext/>
        <w:spacing w:after="0" w:line="240" w:lineRule="auto"/>
        <w:ind w:left="567" w:hanging="567"/>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I.Пояснительная</w:t>
      </w:r>
      <w:proofErr w:type="spellEnd"/>
      <w:r>
        <w:rPr>
          <w:rFonts w:ascii="Times New Roman" w:eastAsia="Times New Roman" w:hAnsi="Times New Roman" w:cs="Times New Roman"/>
          <w:sz w:val="28"/>
        </w:rPr>
        <w:t xml:space="preserve"> записка</w:t>
      </w:r>
    </w:p>
    <w:p w:rsidR="007C1133" w:rsidRDefault="007C1133" w:rsidP="007C1133">
      <w:pPr>
        <w:spacing w:after="0" w:line="240" w:lineRule="auto"/>
        <w:ind w:left="567" w:hanging="567"/>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II.Общая</w:t>
      </w:r>
      <w:proofErr w:type="spellEnd"/>
      <w:r>
        <w:rPr>
          <w:rFonts w:ascii="Times New Roman" w:eastAsia="Times New Roman" w:hAnsi="Times New Roman" w:cs="Times New Roman"/>
          <w:sz w:val="28"/>
        </w:rPr>
        <w:t xml:space="preserve"> характеристика учебного предмета</w:t>
      </w:r>
    </w:p>
    <w:p w:rsidR="007C1133" w:rsidRDefault="007C1133" w:rsidP="007C1133">
      <w:pPr>
        <w:suppressAutoHyphens/>
        <w:spacing w:after="0" w:line="240" w:lineRule="auto"/>
        <w:ind w:left="567" w:hanging="567"/>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III.Место</w:t>
      </w:r>
      <w:proofErr w:type="spellEnd"/>
      <w:r>
        <w:rPr>
          <w:rFonts w:ascii="Times New Roman" w:eastAsia="Times New Roman" w:hAnsi="Times New Roman" w:cs="Times New Roman"/>
          <w:sz w:val="28"/>
        </w:rPr>
        <w:t xml:space="preserve"> учебного предмета в учебном плане</w:t>
      </w:r>
    </w:p>
    <w:p w:rsidR="007C1133" w:rsidRDefault="007C1133" w:rsidP="007C1133">
      <w:pPr>
        <w:suppressAutoHyphens/>
        <w:spacing w:after="0" w:line="240" w:lineRule="auto"/>
        <w:ind w:left="567" w:hanging="567"/>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IV.Планируемые</w:t>
      </w:r>
      <w:proofErr w:type="spellEnd"/>
      <w:r>
        <w:rPr>
          <w:rFonts w:ascii="Times New Roman" w:eastAsia="Times New Roman" w:hAnsi="Times New Roman" w:cs="Times New Roman"/>
          <w:sz w:val="28"/>
        </w:rPr>
        <w:t xml:space="preserve"> результаты освоения учебного предмета</w:t>
      </w:r>
    </w:p>
    <w:p w:rsidR="007C1133" w:rsidRDefault="007C1133" w:rsidP="007C1133">
      <w:pPr>
        <w:keepNext/>
        <w:spacing w:after="0" w:line="240" w:lineRule="auto"/>
        <w:ind w:left="567" w:hanging="567"/>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V.Содержание</w:t>
      </w:r>
      <w:proofErr w:type="spellEnd"/>
      <w:r>
        <w:rPr>
          <w:rFonts w:ascii="Times New Roman" w:eastAsia="Times New Roman" w:hAnsi="Times New Roman" w:cs="Times New Roman"/>
          <w:sz w:val="28"/>
        </w:rPr>
        <w:t xml:space="preserve"> программы </w:t>
      </w:r>
    </w:p>
    <w:p w:rsidR="007C1133" w:rsidRDefault="007C1133" w:rsidP="007C1133">
      <w:pPr>
        <w:keepNext/>
        <w:spacing w:after="0" w:line="240" w:lineRule="auto"/>
        <w:ind w:left="567" w:hanging="567"/>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VI.Учебно</w:t>
      </w:r>
      <w:proofErr w:type="spellEnd"/>
      <w:r>
        <w:rPr>
          <w:rFonts w:ascii="Times New Roman" w:eastAsia="Times New Roman" w:hAnsi="Times New Roman" w:cs="Times New Roman"/>
          <w:sz w:val="28"/>
        </w:rPr>
        <w:t>-тематический план и календарно-тематическое планирование по предмету</w:t>
      </w:r>
    </w:p>
    <w:p w:rsidR="007C1133" w:rsidRDefault="007C1133" w:rsidP="007C1133">
      <w:pPr>
        <w:keepNext/>
        <w:spacing w:after="0" w:line="240" w:lineRule="auto"/>
        <w:ind w:left="567" w:hanging="567"/>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VII.Учебно</w:t>
      </w:r>
      <w:proofErr w:type="spellEnd"/>
      <w:r>
        <w:rPr>
          <w:rFonts w:ascii="Times New Roman" w:eastAsia="Times New Roman" w:hAnsi="Times New Roman" w:cs="Times New Roman"/>
          <w:sz w:val="28"/>
        </w:rPr>
        <w:t>-методическое и материально-техническое обеспечение образовательного процесса</w:t>
      </w:r>
    </w:p>
    <w:p w:rsidR="007C1133" w:rsidRDefault="007C1133" w:rsidP="007C1133">
      <w:pPr>
        <w:keepNext/>
        <w:spacing w:after="0" w:line="240" w:lineRule="auto"/>
        <w:ind w:left="567" w:hanging="567"/>
        <w:jc w:val="both"/>
        <w:rPr>
          <w:rFonts w:ascii="Times New Roman" w:eastAsia="Times New Roman" w:hAnsi="Times New Roman" w:cs="Times New Roman"/>
          <w:b/>
          <w:sz w:val="28"/>
        </w:rPr>
      </w:pPr>
      <w:r>
        <w:rPr>
          <w:rFonts w:ascii="Times New Roman" w:eastAsia="Times New Roman" w:hAnsi="Times New Roman" w:cs="Times New Roman"/>
          <w:sz w:val="28"/>
        </w:rPr>
        <w:t>VIII. Требования к уровню подготовки учащихся</w:t>
      </w:r>
    </w:p>
    <w:p w:rsidR="007C1133" w:rsidRDefault="007C1133" w:rsidP="007C1133">
      <w:pPr>
        <w:rPr>
          <w:rFonts w:ascii="Times New Roman" w:eastAsia="Times New Roman" w:hAnsi="Times New Roman" w:cs="Times New Roman"/>
          <w:b/>
          <w:sz w:val="28"/>
        </w:rPr>
      </w:pPr>
      <w:r>
        <w:rPr>
          <w:rFonts w:ascii="Times New Roman" w:eastAsia="Times New Roman" w:hAnsi="Times New Roman" w:cs="Times New Roman"/>
          <w:sz w:val="28"/>
        </w:rPr>
        <w:t>IX. Приложения к программе</w:t>
      </w:r>
      <w:r>
        <w:rPr>
          <w:rFonts w:ascii="Times New Roman" w:eastAsia="Times New Roman" w:hAnsi="Times New Roman" w:cs="Times New Roman"/>
          <w:b/>
          <w:sz w:val="28"/>
        </w:rPr>
        <w:t xml:space="preserve">                              </w:t>
      </w:r>
      <w:bookmarkStart w:id="0" w:name="_GoBack"/>
      <w:bookmarkEnd w:id="0"/>
    </w:p>
    <w:p w:rsidR="00C45383" w:rsidRPr="001174BE" w:rsidRDefault="001174BE">
      <w:pPr>
        <w:rPr>
          <w:rFonts w:ascii="Times New Roman" w:eastAsia="Times New Roman" w:hAnsi="Times New Roman" w:cs="Times New Roman"/>
          <w:b/>
          <w:sz w:val="28"/>
        </w:rPr>
      </w:pPr>
      <w:r w:rsidRPr="001174BE">
        <w:rPr>
          <w:rFonts w:ascii="Times New Roman" w:eastAsia="Times New Roman" w:hAnsi="Times New Roman" w:cs="Times New Roman"/>
          <w:b/>
          <w:sz w:val="28"/>
        </w:rPr>
        <w:t>Пояснительная записка</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Рабочая программа начального общего образования по учебному предмету «Литературное чтение на родном (русском) языке» в 4 классе разработана в соответствии с требованиями федерального государственного образовательного стандарта начального общего образования. Рабочая программа начального общего образования по учебному предмету «Литературное чтение на родном (русском) языке» является составной частью основной образовательной программы начального общего образования МБОУ « ООШ № 104».</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Изучение учебного предмета «Литературное чтение на родном (русском) языке» реализуется с использованием авторской программы «Литературное чтение» для начальной школы, разработанной Л.А. </w:t>
      </w:r>
      <w:proofErr w:type="spellStart"/>
      <w:r>
        <w:rPr>
          <w:rFonts w:ascii="Times New Roman" w:eastAsia="Times New Roman" w:hAnsi="Times New Roman" w:cs="Times New Roman"/>
          <w:sz w:val="28"/>
        </w:rPr>
        <w:t>Ефросининой</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М.И.Омороковой</w:t>
      </w:r>
      <w:proofErr w:type="spellEnd"/>
      <w:r>
        <w:rPr>
          <w:rFonts w:ascii="Times New Roman" w:eastAsia="Times New Roman" w:hAnsi="Times New Roman" w:cs="Times New Roman"/>
          <w:sz w:val="28"/>
        </w:rPr>
        <w:t xml:space="preserve"> в рамках проекта «Начальная школа 21 века</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научный руководитель </w:t>
      </w:r>
      <w:proofErr w:type="spellStart"/>
      <w:r>
        <w:rPr>
          <w:rFonts w:ascii="Times New Roman" w:eastAsia="Times New Roman" w:hAnsi="Times New Roman" w:cs="Times New Roman"/>
          <w:sz w:val="28"/>
        </w:rPr>
        <w:t>Н.Ф.Виноградова</w:t>
      </w:r>
      <w:proofErr w:type="spellEnd"/>
      <w:r>
        <w:rPr>
          <w:rFonts w:ascii="Times New Roman" w:eastAsia="Times New Roman" w:hAnsi="Times New Roman" w:cs="Times New Roman"/>
          <w:sz w:val="28"/>
        </w:rPr>
        <w:t xml:space="preserve">)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Учебные пособия: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Литературное чтение. Учебник Л.А. </w:t>
      </w:r>
      <w:proofErr w:type="spellStart"/>
      <w:r>
        <w:rPr>
          <w:rFonts w:ascii="Times New Roman" w:eastAsia="Times New Roman" w:hAnsi="Times New Roman" w:cs="Times New Roman"/>
          <w:sz w:val="28"/>
        </w:rPr>
        <w:t>Ефросинина</w:t>
      </w:r>
      <w:proofErr w:type="spellEnd"/>
      <w:r>
        <w:rPr>
          <w:rFonts w:ascii="Times New Roman" w:eastAsia="Times New Roman" w:hAnsi="Times New Roman" w:cs="Times New Roman"/>
          <w:sz w:val="28"/>
        </w:rPr>
        <w:t xml:space="preserve">, М.И. </w:t>
      </w:r>
      <w:proofErr w:type="spellStart"/>
      <w:r>
        <w:rPr>
          <w:rFonts w:ascii="Times New Roman" w:eastAsia="Times New Roman" w:hAnsi="Times New Roman" w:cs="Times New Roman"/>
          <w:sz w:val="28"/>
        </w:rPr>
        <w:t>Омороков</w:t>
      </w:r>
      <w:proofErr w:type="gramStart"/>
      <w:r>
        <w:rPr>
          <w:rFonts w:ascii="Times New Roman" w:eastAsia="Times New Roman" w:hAnsi="Times New Roman" w:cs="Times New Roman"/>
          <w:sz w:val="28"/>
        </w:rPr>
        <w:t>а</w:t>
      </w:r>
      <w:proofErr w:type="spellEnd"/>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 М.: </w:t>
      </w:r>
      <w:proofErr w:type="spellStart"/>
      <w:r>
        <w:rPr>
          <w:rFonts w:ascii="Times New Roman" w:eastAsia="Times New Roman" w:hAnsi="Times New Roman" w:cs="Times New Roman"/>
          <w:sz w:val="28"/>
        </w:rPr>
        <w:t>Вентана</w:t>
      </w:r>
      <w:proofErr w:type="spellEnd"/>
      <w:r>
        <w:rPr>
          <w:rFonts w:ascii="Times New Roman" w:eastAsia="Times New Roman" w:hAnsi="Times New Roman" w:cs="Times New Roman"/>
          <w:sz w:val="28"/>
        </w:rPr>
        <w:t xml:space="preserve">- Граф, 2010.Литературное чтение: 4 класс: Учебник для учащихся общеобразовательных учреждений. - М.: </w:t>
      </w:r>
      <w:proofErr w:type="spellStart"/>
      <w:r>
        <w:rPr>
          <w:rFonts w:ascii="Times New Roman" w:eastAsia="Times New Roman" w:hAnsi="Times New Roman" w:cs="Times New Roman"/>
          <w:sz w:val="28"/>
        </w:rPr>
        <w:t>Вентана</w:t>
      </w:r>
      <w:proofErr w:type="spellEnd"/>
      <w:r>
        <w:rPr>
          <w:rFonts w:ascii="Times New Roman" w:eastAsia="Times New Roman" w:hAnsi="Times New Roman" w:cs="Times New Roman"/>
          <w:sz w:val="28"/>
        </w:rPr>
        <w:t xml:space="preserve">-Граф, - 160 с.: ил. – (Начальная школа XXI века)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Тетрадь: Л.А. </w:t>
      </w:r>
      <w:proofErr w:type="spellStart"/>
      <w:r>
        <w:rPr>
          <w:rFonts w:ascii="Times New Roman" w:eastAsia="Times New Roman" w:hAnsi="Times New Roman" w:cs="Times New Roman"/>
          <w:sz w:val="28"/>
        </w:rPr>
        <w:t>Ефросинина</w:t>
      </w:r>
      <w:proofErr w:type="spellEnd"/>
      <w:r>
        <w:rPr>
          <w:rFonts w:ascii="Times New Roman" w:eastAsia="Times New Roman" w:hAnsi="Times New Roman" w:cs="Times New Roman"/>
          <w:sz w:val="28"/>
        </w:rPr>
        <w:t xml:space="preserve">, М.И. </w:t>
      </w:r>
      <w:proofErr w:type="spellStart"/>
      <w:r>
        <w:rPr>
          <w:rFonts w:ascii="Times New Roman" w:eastAsia="Times New Roman" w:hAnsi="Times New Roman" w:cs="Times New Roman"/>
          <w:sz w:val="28"/>
        </w:rPr>
        <w:t>Омороков</w:t>
      </w:r>
      <w:proofErr w:type="gramStart"/>
      <w:r>
        <w:rPr>
          <w:rFonts w:ascii="Times New Roman" w:eastAsia="Times New Roman" w:hAnsi="Times New Roman" w:cs="Times New Roman"/>
          <w:sz w:val="28"/>
        </w:rPr>
        <w:t>а</w:t>
      </w:r>
      <w:proofErr w:type="spellEnd"/>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 М.: </w:t>
      </w:r>
      <w:proofErr w:type="spellStart"/>
      <w:r>
        <w:rPr>
          <w:rFonts w:ascii="Times New Roman" w:eastAsia="Times New Roman" w:hAnsi="Times New Roman" w:cs="Times New Roman"/>
          <w:sz w:val="28"/>
        </w:rPr>
        <w:t>Вентана</w:t>
      </w:r>
      <w:proofErr w:type="spellEnd"/>
      <w:r>
        <w:rPr>
          <w:rFonts w:ascii="Times New Roman" w:eastAsia="Times New Roman" w:hAnsi="Times New Roman" w:cs="Times New Roman"/>
          <w:sz w:val="28"/>
        </w:rPr>
        <w:t xml:space="preserve">- Граф, 2010.Литературное чтение: 4 класс: Рабочая тетрадь №1, № 2 общеобразовательных учреждений. - М.: </w:t>
      </w:r>
      <w:proofErr w:type="spellStart"/>
      <w:r>
        <w:rPr>
          <w:rFonts w:ascii="Times New Roman" w:eastAsia="Times New Roman" w:hAnsi="Times New Roman" w:cs="Times New Roman"/>
          <w:sz w:val="28"/>
        </w:rPr>
        <w:t>Вентана</w:t>
      </w:r>
      <w:proofErr w:type="spellEnd"/>
      <w:r>
        <w:rPr>
          <w:rFonts w:ascii="Times New Roman" w:eastAsia="Times New Roman" w:hAnsi="Times New Roman" w:cs="Times New Roman"/>
          <w:sz w:val="28"/>
        </w:rPr>
        <w:t xml:space="preserve">-Граф, 2011. - 32 с.: ил. – </w:t>
      </w:r>
      <w:proofErr w:type="gramStart"/>
      <w:r>
        <w:rPr>
          <w:rFonts w:ascii="Times New Roman" w:eastAsia="Times New Roman" w:hAnsi="Times New Roman" w:cs="Times New Roman"/>
          <w:sz w:val="28"/>
        </w:rPr>
        <w:t>(Начальная школа XXI век</w:t>
      </w:r>
      <w:proofErr w:type="gramEnd"/>
    </w:p>
    <w:p w:rsidR="00C45383" w:rsidRDefault="001174BE">
      <w:pPr>
        <w:rPr>
          <w:rFonts w:ascii="Times New Roman" w:eastAsia="Times New Roman" w:hAnsi="Times New Roman" w:cs="Times New Roman"/>
          <w:sz w:val="28"/>
        </w:rPr>
      </w:pPr>
      <w:r>
        <w:rPr>
          <w:rFonts w:ascii="Times New Roman" w:eastAsia="Times New Roman" w:hAnsi="Times New Roman" w:cs="Times New Roman"/>
          <w:b/>
          <w:sz w:val="28"/>
        </w:rPr>
        <w:t xml:space="preserve">Место предмета в базисном учебном плане.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lastRenderedPageBreak/>
        <w:t>Программа по предмету рассчитана на 17 часов в год. В 4 классе на обучение литературному чтению на родно</w:t>
      </w:r>
      <w:proofErr w:type="gramStart"/>
      <w:r>
        <w:rPr>
          <w:rFonts w:ascii="Times New Roman" w:eastAsia="Times New Roman" w:hAnsi="Times New Roman" w:cs="Times New Roman"/>
          <w:sz w:val="28"/>
        </w:rPr>
        <w:t>м(</w:t>
      </w:r>
      <w:proofErr w:type="gramEnd"/>
      <w:r>
        <w:rPr>
          <w:rFonts w:ascii="Times New Roman" w:eastAsia="Times New Roman" w:hAnsi="Times New Roman" w:cs="Times New Roman"/>
          <w:sz w:val="28"/>
        </w:rPr>
        <w:t xml:space="preserve"> русском)языке отводится 34 недели (17 ч., по 0,5 часа в неделю).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b/>
          <w:sz w:val="28"/>
        </w:rPr>
        <w:t xml:space="preserve">Целями изучения литературного чтения на родном (русском) языке являются: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 овладение читательскими умениями, подведение к осознанию богатого мира отечественной детской литературы, обогащение читательского опыта </w:t>
      </w:r>
      <w:proofErr w:type="gramStart"/>
      <w:r>
        <w:rPr>
          <w:rFonts w:ascii="Times New Roman" w:eastAsia="Times New Roman" w:hAnsi="Times New Roman" w:cs="Times New Roman"/>
          <w:sz w:val="28"/>
        </w:rPr>
        <w:t>обучающихся</w:t>
      </w:r>
      <w:proofErr w:type="gramEnd"/>
      <w:r>
        <w:rPr>
          <w:rFonts w:ascii="Times New Roman" w:eastAsia="Times New Roman" w:hAnsi="Times New Roman" w:cs="Times New Roman"/>
          <w:sz w:val="28"/>
        </w:rPr>
        <w:t xml:space="preserve">.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 развитие основных видов речевой деятельности: слушание, чтение, говорение (устная литературная речь) и письмо (письменная литературная речь).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 формирование умения воспринимать текст произведения, слушать и слышать </w:t>
      </w:r>
      <w:proofErr w:type="gramStart"/>
      <w:r>
        <w:rPr>
          <w:rFonts w:ascii="Times New Roman" w:eastAsia="Times New Roman" w:hAnsi="Times New Roman" w:cs="Times New Roman"/>
          <w:sz w:val="28"/>
        </w:rPr>
        <w:t>худо-</w:t>
      </w:r>
      <w:proofErr w:type="spellStart"/>
      <w:r>
        <w:rPr>
          <w:rFonts w:ascii="Times New Roman" w:eastAsia="Times New Roman" w:hAnsi="Times New Roman" w:cs="Times New Roman"/>
          <w:sz w:val="28"/>
        </w:rPr>
        <w:t>жественное</w:t>
      </w:r>
      <w:proofErr w:type="spellEnd"/>
      <w:proofErr w:type="gramEnd"/>
      <w:r>
        <w:rPr>
          <w:rFonts w:ascii="Times New Roman" w:eastAsia="Times New Roman" w:hAnsi="Times New Roman" w:cs="Times New Roman"/>
          <w:sz w:val="28"/>
        </w:rPr>
        <w:t xml:space="preserve"> слово, читать вслух и молча, понимать читаемое не только на уровне фактов, но и смысла (иметь свои суждения, выражать эмоциональное отношение);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 развитие у детей патриотического чувства по отношению к родному языку: любви и интереса к нему, осознания его красоты и эстетической ценности, гордости и уважения к языку как части русской национальной культуры;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воссоздание</w:t>
      </w:r>
      <w:proofErr w:type="gramEnd"/>
      <w:r>
        <w:rPr>
          <w:rFonts w:ascii="Times New Roman" w:eastAsia="Times New Roman" w:hAnsi="Times New Roman" w:cs="Times New Roman"/>
          <w:sz w:val="28"/>
        </w:rPr>
        <w:t xml:space="preserve"> в своем воображении прочитанное (представлять мысленно героев, события) и умение рассказывать текст произведения в разных вариантах — подробно, выборочно, сжато, творчески с изменением ситуации.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b/>
          <w:sz w:val="28"/>
        </w:rPr>
        <w:t>Планируемые результаты освоения учебного курса</w:t>
      </w:r>
      <w:proofErr w:type="gramStart"/>
      <w:r>
        <w:rPr>
          <w:rFonts w:ascii="Times New Roman" w:eastAsia="Times New Roman" w:hAnsi="Times New Roman" w:cs="Times New Roman"/>
          <w:b/>
          <w:sz w:val="28"/>
        </w:rPr>
        <w:t>4</w:t>
      </w:r>
      <w:proofErr w:type="gramEnd"/>
      <w:r>
        <w:rPr>
          <w:rFonts w:ascii="Times New Roman" w:eastAsia="Times New Roman" w:hAnsi="Times New Roman" w:cs="Times New Roman"/>
          <w:b/>
          <w:sz w:val="28"/>
        </w:rPr>
        <w:t xml:space="preserve"> класс</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b/>
          <w:sz w:val="28"/>
        </w:rPr>
        <w:t xml:space="preserve">Личностные: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b/>
          <w:sz w:val="28"/>
        </w:rPr>
        <w:t xml:space="preserve">Ученик научится: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 понимать, что отношение к Родине начинается с отношений к семье и к малой родине, находить примеры самоотверженной любви к малой родине среди героев прочитанных произведений;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b/>
          <w:sz w:val="28"/>
        </w:rPr>
        <w:t xml:space="preserve">Ученик получит возможность научиться: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 познавать национальные традиции своего народа, сохранять их;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 рассказывать о своей Родине, об авторах и их произведениях о Родине, о памятных местах своей малой родины;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находить в Интернете, в библиотеке произведения о Родине, о людях, совершивших подвиг во имя своей Родины; </w:t>
      </w:r>
    </w:p>
    <w:p w:rsidR="00C45383" w:rsidRDefault="001174BE">
      <w:pPr>
        <w:rPr>
          <w:rFonts w:ascii="Times New Roman" w:eastAsia="Times New Roman" w:hAnsi="Times New Roman" w:cs="Times New Roman"/>
          <w:sz w:val="28"/>
        </w:rPr>
      </w:pPr>
      <w:proofErr w:type="spellStart"/>
      <w:r>
        <w:rPr>
          <w:rFonts w:ascii="Times New Roman" w:eastAsia="Times New Roman" w:hAnsi="Times New Roman" w:cs="Times New Roman"/>
          <w:b/>
          <w:sz w:val="28"/>
        </w:rPr>
        <w:t>Метапредметные</w:t>
      </w:r>
      <w:proofErr w:type="spellEnd"/>
      <w:r>
        <w:rPr>
          <w:rFonts w:ascii="Times New Roman" w:eastAsia="Times New Roman" w:hAnsi="Times New Roman" w:cs="Times New Roman"/>
          <w:b/>
          <w:sz w:val="28"/>
        </w:rPr>
        <w:t xml:space="preserve"> результаты: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b/>
          <w:sz w:val="28"/>
        </w:rPr>
        <w:t xml:space="preserve">Регулятивные УУД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b/>
          <w:sz w:val="28"/>
        </w:rPr>
        <w:t xml:space="preserve">Ученик научится: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 формулировать учебную задачу урока коллективно, в мини группе или паре;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 читать в соответствии с целью чтения (в темпе разговорной речи, без искажений, выразительно, выборочно и пр.);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 осмыслять коллективно составленный план работы на уроке и план, выработанный группой сверстников (парой), предлагать свой индивидуальный план работы (возможно, альтернативный) или некоторые пункты плана, приводить аргументы в пользу своего плана работы;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 принимать замечания, конструктивно обсуждать недостатки предложенного плана;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выбирать наиболее эффективный вариант плана для достижения результатов изучения темы урока.</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определять границы собственного знания и незнания по теме самостоятельно; Учащиеся получат возможность научиться: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 самостоятельно обнаруживать и формулировать учебную задачу, понимать конечный результат, выбирать возможный путь для достижения данного результата;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 свободно пользоваться выбранными критериями для оценки своих достижений;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 самостоятельно интерпретировать полученную информацию в процессе работы на уроке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и преобразовывать её из одного вида в другой;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 владеть приёмами осмысленного чтения, использовать различные виды чтения;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 пользоваться компьютерными технологиями как инструментом для достижения своих учебных целей. </w:t>
      </w:r>
    </w:p>
    <w:p w:rsidR="00C45383" w:rsidRDefault="001174BE">
      <w:pPr>
        <w:rPr>
          <w:rFonts w:ascii="Times New Roman" w:eastAsia="Times New Roman" w:hAnsi="Times New Roman" w:cs="Times New Roman"/>
          <w:b/>
          <w:sz w:val="28"/>
        </w:rPr>
      </w:pPr>
      <w:r>
        <w:rPr>
          <w:rFonts w:ascii="Times New Roman" w:eastAsia="Times New Roman" w:hAnsi="Times New Roman" w:cs="Times New Roman"/>
          <w:b/>
          <w:sz w:val="28"/>
        </w:rPr>
        <w:lastRenderedPageBreak/>
        <w:t>Познавательные УУД</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b/>
          <w:sz w:val="28"/>
        </w:rPr>
        <w:t xml:space="preserve"> Ученик научится: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 находить необходимую информацию в тексте литературного произведения, фиксировать полученную информацию с помощью рисунков, схем, таблиц; </w:t>
      </w:r>
    </w:p>
    <w:p w:rsidR="00C45383" w:rsidRDefault="00C45383">
      <w:pPr>
        <w:rPr>
          <w:rFonts w:ascii="Times New Roman" w:eastAsia="Times New Roman" w:hAnsi="Times New Roman" w:cs="Times New Roman"/>
          <w:sz w:val="28"/>
        </w:rPr>
      </w:pP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 анализировать литературный текст с опорой на систему вопросов учителя (учебника), выявлять основную мысль произведения, обсуждать её в парной и групповой работе;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 находить в литературных текстах сравнения и эпитеты, олицетворения, использовать авторские сравнения, эпитеты и олицетворения в своих творческих работах;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 сравнивать летопись и былину, сказку волшебную и былину, житие и рассказ, волшебную сказку и фантастическое произведение; находить в них сходства и различия;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-находить пословицы и поговорки, озаглавливать темы раздела, темы урока или давать название выставке книг;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 сравнивать мотивы поступков героев из разных литературных произведений, выявлять особенности их поведения в зависимости от мотива;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 создавать высказывание (или доказательство своей точки зрения) по теме урока из 9—10 предложений;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предлагать вариант решения нравственной проблемы исходя из своих нравственных установок и ценностей и учитывая условия, в которых действовал герой произведения, его мотивы и замысел автора.</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 определять основную идею произведений разнообразных жанров (летописи, былины, жития, сказки, рассказа, фантастического рассказа, лирического стихотворения), осознавать смысл изобразительно-выразительных средств языка произведения, выявлять отношение автора к описываемым событиям и героям произведения.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b/>
          <w:sz w:val="28"/>
        </w:rPr>
        <w:t xml:space="preserve">Ученик получит возможность научиться: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 самостоятельно анализировать художественные произведения разных жанров, определять мотивы поведения героя и смысл его поступков; </w:t>
      </w:r>
      <w:r>
        <w:rPr>
          <w:rFonts w:ascii="Times New Roman" w:eastAsia="Times New Roman" w:hAnsi="Times New Roman" w:cs="Times New Roman"/>
          <w:sz w:val="28"/>
        </w:rPr>
        <w:lastRenderedPageBreak/>
        <w:t xml:space="preserve">соотносить их с нравственными  нормами; делать свой осознанный выбор поведения в такой же ситуации;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 определять развитие настроения; выразительно читать, отражая при чтении развитие чувств;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 создавать свои собственные произведения с учётом специфики жанра и с возможностью использования различных выразительных средств.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b/>
          <w:sz w:val="28"/>
        </w:rPr>
        <w:t xml:space="preserve">Коммуникативные УУД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b/>
          <w:sz w:val="28"/>
        </w:rPr>
        <w:t xml:space="preserve">Ученик научится: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 высказывать свою точку зрения (9—10 предложений) на прочитанное произведение, проявлять активность и стремление высказываться, задавать вопросы;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 формулировать цель своего высказывания вслух;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 пользоваться элементарными приёмами убеждения, приёмами воздействия на эмоциональную сферу слушателей;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демонстрировать образец правильного ведения диалога</w:t>
      </w:r>
      <w:proofErr w:type="gramStart"/>
      <w:r>
        <w:rPr>
          <w:rFonts w:ascii="Times New Roman" w:eastAsia="Times New Roman" w:hAnsi="Times New Roman" w:cs="Times New Roman"/>
          <w:sz w:val="28"/>
        </w:rPr>
        <w:t xml:space="preserve"> ;</w:t>
      </w:r>
      <w:proofErr w:type="gramEnd"/>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 определять цитаты из текста литературного произведения, выдержки из диалогов героев, фразы и целые абзацы рассуждений автора, доказывающие его отношение к описываемым событиям;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 обращаться к </w:t>
      </w:r>
      <w:proofErr w:type="spellStart"/>
      <w:r>
        <w:rPr>
          <w:rFonts w:ascii="Times New Roman" w:eastAsia="Times New Roman" w:hAnsi="Times New Roman" w:cs="Times New Roman"/>
          <w:sz w:val="28"/>
        </w:rPr>
        <w:t>перечитыванию</w:t>
      </w:r>
      <w:proofErr w:type="spellEnd"/>
      <w:r>
        <w:rPr>
          <w:rFonts w:ascii="Times New Roman" w:eastAsia="Times New Roman" w:hAnsi="Times New Roman" w:cs="Times New Roman"/>
          <w:sz w:val="28"/>
        </w:rPr>
        <w:t xml:space="preserve"> тех литературных произведений, в которых отражены схожие конфликтные ситуации;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 находить в библиотеке книги, раскрывающие на художественном материале способы разрешения конфликтных ситуаций;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 находить все источники информации, отбирать из них нужный материал, перерабатывать, систематизировать, выстраивать в логике, соответствующей цели;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b/>
          <w:sz w:val="28"/>
        </w:rPr>
        <w:t xml:space="preserve">Ученик получит возможность научиться: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участвовать в диалоге, свободно высказывать свою точку зрения, не обижая других;</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договариваться друг с другом, аргументировать свою позицию с помощью собственного жизненного и учебного опыта, на основе прочитанных литературных произведений;</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b/>
          <w:sz w:val="28"/>
        </w:rPr>
        <w:lastRenderedPageBreak/>
        <w:t xml:space="preserve">ПРЕДМЕТНЫЕ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b/>
          <w:sz w:val="28"/>
        </w:rPr>
        <w:t xml:space="preserve">Ученик научится: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понимать значимость произведений великих русских писателей</w:t>
      </w:r>
      <w:proofErr w:type="gramStart"/>
      <w:r>
        <w:rPr>
          <w:rFonts w:ascii="Times New Roman" w:eastAsia="Times New Roman" w:hAnsi="Times New Roman" w:cs="Times New Roman"/>
          <w:sz w:val="28"/>
        </w:rPr>
        <w:t xml:space="preserve"> ;</w:t>
      </w:r>
      <w:proofErr w:type="gramEnd"/>
      <w:r>
        <w:rPr>
          <w:rFonts w:ascii="Times New Roman" w:eastAsia="Times New Roman" w:hAnsi="Times New Roman" w:cs="Times New Roman"/>
          <w:sz w:val="28"/>
        </w:rPr>
        <w:t xml:space="preserve">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 читать вслух бегло, осознанно, без искажений, интонационно объединять слова в предложении и предложения в тексте, выражая своё отношение к содержанию и героям произведения;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 выбирать при выразительном чтении интонацию, темп, логическое ударение, паузы, особенности жанра (сказка сказывается, стихотворение читается с чувством, басня читается с сатирическими нотками и пр.);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 пользоваться элементарными приёмами  анализа текста с целью его изучения и осмысливания; осознавать через произведения великих мастеров слова нравственные и эстетические ценности (добра, мира, терпения, справедливости, трудолюбия); эстетически воспринимать произведения литературы, замечать образные выражения в поэтическом тексте, понимать, что точно подобранное автором слово способно создавать яркий образ;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 участвовать в дискуссиях на нравственные темы; подбирать примеры из прочитанных произведений;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 формулировать вопросы проблемного характера к изучаемому тексту; находить эпизоды из разных частей прочитанного произведения, доказывающие собственный взгляд на проблему;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 делить текст на части, подбирать заглавия к ним, составлять самостоятельно план пересказа, продумывать связки для соединения частей;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 находить в произведениях средства художественной выразительности;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b/>
          <w:sz w:val="28"/>
        </w:rPr>
        <w:t xml:space="preserve">Ученик получит возможность научиться: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 осознавать значимость чтения для дальнейшего успешного </w:t>
      </w:r>
      <w:proofErr w:type="gramStart"/>
      <w:r>
        <w:rPr>
          <w:rFonts w:ascii="Times New Roman" w:eastAsia="Times New Roman" w:hAnsi="Times New Roman" w:cs="Times New Roman"/>
          <w:sz w:val="28"/>
        </w:rPr>
        <w:t>обучения по</w:t>
      </w:r>
      <w:proofErr w:type="gramEnd"/>
      <w:r>
        <w:rPr>
          <w:rFonts w:ascii="Times New Roman" w:eastAsia="Times New Roman" w:hAnsi="Times New Roman" w:cs="Times New Roman"/>
          <w:sz w:val="28"/>
        </w:rPr>
        <w:t xml:space="preserve"> другим предметам;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 приобрести потребность в систематическом просматривании, чтении и изучении справочной, научно-познавательной, учебной и художественной литературы;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 осмысливать нравственное преображение героя, раскрываемое автором в произведении, давать ему нравственно-эстетическую оценку;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 соотносить нравственно-эстетические идеалы автора, раскрытые в произведении, со своими эстетическими представлениями и представлениями о добре и зле;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b/>
          <w:sz w:val="28"/>
        </w:rPr>
        <w:t xml:space="preserve">Ученик научится: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пересказывать содержание произведения подробно, выборочно и кратко, опираясь на самостоятельно составленный план; соблюдать при пересказе логическую последовательность и точность изложения событий; составлять план, озаглавливать текст; пересказывать текст, включающий элементы описания (природы, внешнего вида героя, обстановки) или рассуждения;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 пересказывать текст от 3 -го лица;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 составлять рассказы об особенностях национальных праздников и традиций на основе прочитанных произведений (фольклора, летописей, былин, житийных рассказов);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 участвовать в литературных викторинах, конкурсах чтецов, литературных праздниках, посвящённых великим русским поэтам; участвовать в читательских конференциях;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писать отзыв на прочитанную книгу.</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b/>
          <w:sz w:val="28"/>
        </w:rPr>
        <w:t xml:space="preserve">Ученик получит возможность научиться: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 определять позиции героев и позицию автора художественного текста;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 создавать прозаический или поэтический текст по аналогии на основе авторского текста, используя средства художественной выразительности.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Чтение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Чтение вслух. Ориентация на развитие речевой культуры учащихся формирование у них коммуникативно-речевых умений и навыков. Постепенный переход от </w:t>
      </w:r>
      <w:proofErr w:type="gramStart"/>
      <w:r>
        <w:rPr>
          <w:rFonts w:ascii="Times New Roman" w:eastAsia="Times New Roman" w:hAnsi="Times New Roman" w:cs="Times New Roman"/>
          <w:sz w:val="28"/>
        </w:rPr>
        <w:t>слогового</w:t>
      </w:r>
      <w:proofErr w:type="gramEnd"/>
      <w:r>
        <w:rPr>
          <w:rFonts w:ascii="Times New Roman" w:eastAsia="Times New Roman" w:hAnsi="Times New Roman" w:cs="Times New Roman"/>
          <w:sz w:val="28"/>
        </w:rPr>
        <w:t xml:space="preserve">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Развитие умения переходить от чтения вслух и чтению про себя. Работа с разными видами текста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Общее представление о разных видах текста: художественном, учебном, научно </w:t>
      </w:r>
      <w:proofErr w:type="gramStart"/>
      <w:r>
        <w:rPr>
          <w:rFonts w:ascii="Times New Roman" w:eastAsia="Times New Roman" w:hAnsi="Times New Roman" w:cs="Times New Roman"/>
          <w:sz w:val="28"/>
        </w:rPr>
        <w:t>–п</w:t>
      </w:r>
      <w:proofErr w:type="gramEnd"/>
      <w:r>
        <w:rPr>
          <w:rFonts w:ascii="Times New Roman" w:eastAsia="Times New Roman" w:hAnsi="Times New Roman" w:cs="Times New Roman"/>
          <w:sz w:val="28"/>
        </w:rPr>
        <w:t xml:space="preserve">опулярном.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Самостоятельное определение темы и главной мысли произведения по вопросам и самостоятельное деление текста на смысловые части. Умение работать с разными видами информации.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Книга как особый вид искусства. Книга как источник необходимых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титульный лист, аннотация, иллюстрации.</w:t>
      </w:r>
    </w:p>
    <w:p w:rsidR="00C45383" w:rsidRDefault="001174BE">
      <w:pPr>
        <w:rPr>
          <w:rFonts w:ascii="Times New Roman" w:eastAsia="Times New Roman" w:hAnsi="Times New Roman" w:cs="Times New Roman"/>
          <w:sz w:val="28"/>
        </w:rPr>
      </w:pPr>
      <w:proofErr w:type="gramStart"/>
      <w:r>
        <w:rPr>
          <w:rFonts w:ascii="Times New Roman" w:eastAsia="Times New Roman" w:hAnsi="Times New Roman" w:cs="Times New Roman"/>
          <w:sz w:val="28"/>
        </w:rPr>
        <w:t xml:space="preserve">Виды информации в книге: научная, художественная (с опорой на внешние показатели книги, её справочно-иллюстративный материал. </w:t>
      </w:r>
      <w:proofErr w:type="gramEnd"/>
    </w:p>
    <w:p w:rsidR="00C45383" w:rsidRDefault="001174BE">
      <w:pPr>
        <w:rPr>
          <w:rFonts w:ascii="Times New Roman" w:eastAsia="Times New Roman" w:hAnsi="Times New Roman" w:cs="Times New Roman"/>
          <w:sz w:val="28"/>
        </w:rPr>
      </w:pPr>
      <w:proofErr w:type="gramStart"/>
      <w:r>
        <w:rPr>
          <w:rFonts w:ascii="Times New Roman" w:eastAsia="Times New Roman" w:hAnsi="Times New Roman" w:cs="Times New Roman"/>
          <w:sz w:val="28"/>
        </w:rP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 </w:t>
      </w:r>
      <w:proofErr w:type="gramEnd"/>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Самостоятельный выбор книг на основе рекомендательного списка, алфавитного и тематического каталога. Самостоятельное пользование соответствующими возрасту словарями и другой справочной литературой.</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события. Освоение разных видов пересказа художественного текста: </w:t>
      </w:r>
      <w:proofErr w:type="gramStart"/>
      <w:r>
        <w:rPr>
          <w:rFonts w:ascii="Times New Roman" w:eastAsia="Times New Roman" w:hAnsi="Times New Roman" w:cs="Times New Roman"/>
          <w:sz w:val="28"/>
        </w:rPr>
        <w:t>подробный</w:t>
      </w:r>
      <w:proofErr w:type="gramEnd"/>
      <w:r>
        <w:rPr>
          <w:rFonts w:ascii="Times New Roman" w:eastAsia="Times New Roman" w:hAnsi="Times New Roman" w:cs="Times New Roman"/>
          <w:sz w:val="28"/>
        </w:rPr>
        <w:t xml:space="preserve">, выборочный и краткий (передача основных мыслей). </w:t>
      </w:r>
    </w:p>
    <w:p w:rsidR="00C45383" w:rsidRDefault="001174BE">
      <w:pPr>
        <w:rPr>
          <w:rFonts w:ascii="Times New Roman" w:eastAsia="Times New Roman" w:hAnsi="Times New Roman" w:cs="Times New Roman"/>
          <w:sz w:val="28"/>
        </w:rPr>
      </w:pPr>
      <w:proofErr w:type="gramStart"/>
      <w:r>
        <w:rPr>
          <w:rFonts w:ascii="Times New Roman" w:eastAsia="Times New Roman" w:hAnsi="Times New Roman" w:cs="Times New Roman"/>
          <w:sz w:val="28"/>
        </w:rPr>
        <w:t xml:space="preserve">Подробный пересказ текста (деление текста на части, определение главной мысли каждой части и всего текста, </w:t>
      </w:r>
      <w:proofErr w:type="spellStart"/>
      <w:r>
        <w:rPr>
          <w:rFonts w:ascii="Times New Roman" w:eastAsia="Times New Roman" w:hAnsi="Times New Roman" w:cs="Times New Roman"/>
          <w:sz w:val="28"/>
        </w:rPr>
        <w:t>озаглавливание</w:t>
      </w:r>
      <w:proofErr w:type="spellEnd"/>
      <w:r>
        <w:rPr>
          <w:rFonts w:ascii="Times New Roman" w:eastAsia="Times New Roman" w:hAnsi="Times New Roman" w:cs="Times New Roman"/>
          <w:sz w:val="28"/>
        </w:rPr>
        <w:t xml:space="preserve"> каждой части и всего текста): определение главной мысли фрагмента, выделение опорных или ключевых слов; план (в виде назывных предложений из текста, в виде вопросов, в виде самостоятельно сформулированных высказываний) и на его основе подробный пересказ всего текста. </w:t>
      </w:r>
      <w:proofErr w:type="gramEnd"/>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lastRenderedPageBreak/>
        <w:t>Понимание заглавия произведения, адекватное соотношение с его содержанием. Определение особенностей учебного и научно-популярного текстов.</w:t>
      </w:r>
    </w:p>
    <w:p w:rsidR="00C45383" w:rsidRDefault="001174BE">
      <w:pPr>
        <w:rPr>
          <w:rFonts w:ascii="Times New Roman" w:eastAsia="Times New Roman" w:hAnsi="Times New Roman" w:cs="Times New Roman"/>
          <w:b/>
          <w:sz w:val="28"/>
        </w:rPr>
      </w:pPr>
      <w:r>
        <w:rPr>
          <w:rFonts w:ascii="Times New Roman" w:eastAsia="Times New Roman" w:hAnsi="Times New Roman" w:cs="Times New Roman"/>
          <w:b/>
          <w:sz w:val="28"/>
        </w:rPr>
        <w:t>Содержание учебного предмета 4 класс</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Фольклор. Русские народные сказки.</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Произведения русских писателей.</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П. Ершов «Конек-горбунок».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A. Чехов «Мальчики» Самостоятельный выбор книг на основе рекомендательного списка, алфавитного и тематического каталога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B. Одоевский «Городок в табакерке»</w:t>
      </w:r>
      <w:proofErr w:type="gramStart"/>
      <w:r>
        <w:rPr>
          <w:rFonts w:ascii="Times New Roman" w:eastAsia="Times New Roman" w:hAnsi="Times New Roman" w:cs="Times New Roman"/>
          <w:sz w:val="28"/>
        </w:rPr>
        <w:t xml:space="preserve"> .</w:t>
      </w:r>
      <w:proofErr w:type="gramEnd"/>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П. Бажов «Серебряное копытце» Подробный пересказ текста.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C. Аксаков «Аленький цветочек». </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Н.Г. Гарин – Михайловский « Детство Темы».</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К.М Станюкович « Максимка»</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Произведения зарубежных писателей.</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В. Гюго « </w:t>
      </w:r>
      <w:proofErr w:type="spellStart"/>
      <w:r>
        <w:rPr>
          <w:rFonts w:ascii="Times New Roman" w:eastAsia="Times New Roman" w:hAnsi="Times New Roman" w:cs="Times New Roman"/>
          <w:sz w:val="28"/>
        </w:rPr>
        <w:t>Козетта</w:t>
      </w:r>
      <w:proofErr w:type="spellEnd"/>
      <w:r>
        <w:rPr>
          <w:rFonts w:ascii="Times New Roman" w:eastAsia="Times New Roman" w:hAnsi="Times New Roman" w:cs="Times New Roman"/>
          <w:sz w:val="28"/>
        </w:rPr>
        <w:t>».</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М. Твен « Приключения Тома </w:t>
      </w:r>
      <w:proofErr w:type="spellStart"/>
      <w:r>
        <w:rPr>
          <w:rFonts w:ascii="Times New Roman" w:eastAsia="Times New Roman" w:hAnsi="Times New Roman" w:cs="Times New Roman"/>
          <w:sz w:val="28"/>
        </w:rPr>
        <w:t>Сойера</w:t>
      </w:r>
      <w:proofErr w:type="spellEnd"/>
      <w:r>
        <w:rPr>
          <w:rFonts w:ascii="Times New Roman" w:eastAsia="Times New Roman" w:hAnsi="Times New Roman" w:cs="Times New Roman"/>
          <w:sz w:val="28"/>
        </w:rPr>
        <w:t>».</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М. Твен « Приключения </w:t>
      </w:r>
      <w:proofErr w:type="spellStart"/>
      <w:r>
        <w:rPr>
          <w:rFonts w:ascii="Times New Roman" w:eastAsia="Times New Roman" w:hAnsi="Times New Roman" w:cs="Times New Roman"/>
          <w:sz w:val="28"/>
        </w:rPr>
        <w:t>Гекльберри</w:t>
      </w:r>
      <w:proofErr w:type="spellEnd"/>
      <w:r>
        <w:rPr>
          <w:rFonts w:ascii="Times New Roman" w:eastAsia="Times New Roman" w:hAnsi="Times New Roman" w:cs="Times New Roman"/>
          <w:sz w:val="28"/>
        </w:rPr>
        <w:t xml:space="preserve"> Финна».</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Г.Х Андерсен « Девочка со спичками».</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Произведения Л. Н. Толстого</w:t>
      </w:r>
      <w:proofErr w:type="gramStart"/>
      <w:r>
        <w:rPr>
          <w:rFonts w:ascii="Times New Roman" w:eastAsia="Times New Roman" w:hAnsi="Times New Roman" w:cs="Times New Roman"/>
          <w:sz w:val="28"/>
        </w:rPr>
        <w:t xml:space="preserve"> .</w:t>
      </w:r>
      <w:proofErr w:type="gramEnd"/>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С.Я. Маршак « Двенадцать месяцев».</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В.П. Катаев « Сын полка».</w:t>
      </w: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Джонатан  Свифт « Приключения Гулливера».</w:t>
      </w:r>
    </w:p>
    <w:p w:rsidR="00C45383" w:rsidRDefault="00C45383">
      <w:pPr>
        <w:rPr>
          <w:rFonts w:ascii="Times New Roman" w:eastAsia="Times New Roman" w:hAnsi="Times New Roman" w:cs="Times New Roman"/>
          <w:sz w:val="28"/>
        </w:rPr>
      </w:pPr>
    </w:p>
    <w:p w:rsidR="00C45383" w:rsidRDefault="001174BE">
      <w:pPr>
        <w:rPr>
          <w:rFonts w:ascii="Times New Roman" w:eastAsia="Times New Roman" w:hAnsi="Times New Roman" w:cs="Times New Roman"/>
          <w:sz w:val="28"/>
        </w:rPr>
      </w:pPr>
      <w:r>
        <w:rPr>
          <w:rFonts w:ascii="Times New Roman" w:eastAsia="Times New Roman" w:hAnsi="Times New Roman" w:cs="Times New Roman"/>
          <w:sz w:val="28"/>
        </w:rPr>
        <w:t xml:space="preserve">Календарно – тематическое планирование </w:t>
      </w:r>
    </w:p>
    <w:p w:rsidR="00C45383" w:rsidRDefault="00C45383">
      <w:pPr>
        <w:rPr>
          <w:rFonts w:ascii="Times New Roman" w:eastAsia="Times New Roman" w:hAnsi="Times New Roman" w:cs="Times New Roman"/>
          <w:sz w:val="28"/>
        </w:rPr>
      </w:pPr>
    </w:p>
    <w:tbl>
      <w:tblPr>
        <w:tblW w:w="0" w:type="auto"/>
        <w:tblInd w:w="98" w:type="dxa"/>
        <w:tblCellMar>
          <w:left w:w="10" w:type="dxa"/>
          <w:right w:w="10" w:type="dxa"/>
        </w:tblCellMar>
        <w:tblLook w:val="0000" w:firstRow="0" w:lastRow="0" w:firstColumn="0" w:lastColumn="0" w:noHBand="0" w:noVBand="0"/>
      </w:tblPr>
      <w:tblGrid>
        <w:gridCol w:w="505"/>
        <w:gridCol w:w="1714"/>
        <w:gridCol w:w="1999"/>
        <w:gridCol w:w="1930"/>
        <w:gridCol w:w="737"/>
        <w:gridCol w:w="469"/>
        <w:gridCol w:w="404"/>
        <w:gridCol w:w="1715"/>
      </w:tblGrid>
      <w:tr w:rsidR="00C45383">
        <w:trPr>
          <w:trHeight w:val="1"/>
        </w:trPr>
        <w:tc>
          <w:tcPr>
            <w:tcW w:w="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lastRenderedPageBreak/>
              <w:t>пп</w:t>
            </w:r>
            <w:proofErr w:type="spellEnd"/>
          </w:p>
        </w:tc>
        <w:tc>
          <w:tcPr>
            <w:tcW w:w="1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lastRenderedPageBreak/>
              <w:t>Тема урока</w:t>
            </w:r>
          </w:p>
        </w:tc>
        <w:tc>
          <w:tcPr>
            <w:tcW w:w="2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Основное </w:t>
            </w:r>
            <w:r>
              <w:rPr>
                <w:rFonts w:ascii="Times New Roman" w:eastAsia="Times New Roman" w:hAnsi="Times New Roman" w:cs="Times New Roman"/>
                <w:sz w:val="28"/>
              </w:rPr>
              <w:lastRenderedPageBreak/>
              <w:t>содержание.</w:t>
            </w:r>
          </w:p>
          <w:p w:rsidR="00C45383" w:rsidRDefault="001174BE">
            <w:pPr>
              <w:spacing w:after="0" w:line="240" w:lineRule="auto"/>
            </w:pPr>
            <w:r>
              <w:rPr>
                <w:rFonts w:ascii="Times New Roman" w:eastAsia="Times New Roman" w:hAnsi="Times New Roman" w:cs="Times New Roman"/>
                <w:sz w:val="28"/>
              </w:rPr>
              <w:t>Решаемые проблемы.</w:t>
            </w:r>
          </w:p>
        </w:tc>
        <w:tc>
          <w:tcPr>
            <w:tcW w:w="1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lastRenderedPageBreak/>
              <w:t xml:space="preserve">Домашнее  </w:t>
            </w:r>
            <w:r>
              <w:rPr>
                <w:rFonts w:ascii="Times New Roman" w:eastAsia="Times New Roman" w:hAnsi="Times New Roman" w:cs="Times New Roman"/>
                <w:sz w:val="28"/>
              </w:rPr>
              <w:lastRenderedPageBreak/>
              <w:t>задание</w:t>
            </w:r>
          </w:p>
        </w:tc>
        <w:tc>
          <w:tcPr>
            <w:tcW w:w="264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lastRenderedPageBreak/>
              <w:t>Календарн</w:t>
            </w:r>
            <w:r>
              <w:rPr>
                <w:rFonts w:ascii="Times New Roman" w:eastAsia="Times New Roman" w:hAnsi="Times New Roman" w:cs="Times New Roman"/>
                <w:sz w:val="28"/>
              </w:rPr>
              <w:lastRenderedPageBreak/>
              <w:t>ые сроки</w:t>
            </w:r>
          </w:p>
          <w:p w:rsidR="00C45383" w:rsidRDefault="00C45383">
            <w:pPr>
              <w:spacing w:after="0" w:line="240" w:lineRule="auto"/>
              <w:rPr>
                <w:rFonts w:ascii="Times New Roman" w:eastAsia="Times New Roman" w:hAnsi="Times New Roman" w:cs="Times New Roman"/>
                <w:sz w:val="28"/>
              </w:rPr>
            </w:pPr>
          </w:p>
          <w:p w:rsidR="00C45383" w:rsidRDefault="001174BE">
            <w:pPr>
              <w:spacing w:after="0" w:line="240" w:lineRule="auto"/>
            </w:pPr>
            <w:r>
              <w:rPr>
                <w:rFonts w:ascii="Times New Roman" w:eastAsia="Times New Roman" w:hAnsi="Times New Roman" w:cs="Times New Roman"/>
                <w:sz w:val="28"/>
              </w:rPr>
              <w:t>План        факт</w:t>
            </w:r>
          </w:p>
        </w:tc>
        <w:tc>
          <w:tcPr>
            <w:tcW w:w="1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lastRenderedPageBreak/>
              <w:t>Корректиро</w:t>
            </w:r>
            <w:r>
              <w:rPr>
                <w:rFonts w:ascii="Times New Roman" w:eastAsia="Times New Roman" w:hAnsi="Times New Roman" w:cs="Times New Roman"/>
                <w:sz w:val="28"/>
              </w:rPr>
              <w:lastRenderedPageBreak/>
              <w:t>вка</w:t>
            </w:r>
          </w:p>
        </w:tc>
      </w:tr>
      <w:tr w:rsidR="00C45383">
        <w:trPr>
          <w:trHeight w:val="1"/>
        </w:trPr>
        <w:tc>
          <w:tcPr>
            <w:tcW w:w="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lastRenderedPageBreak/>
              <w:t>1.</w:t>
            </w:r>
          </w:p>
        </w:tc>
        <w:tc>
          <w:tcPr>
            <w:tcW w:w="1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Моя любимая книга. Слушание и работа с детскими книгами.</w:t>
            </w:r>
          </w:p>
        </w:tc>
        <w:tc>
          <w:tcPr>
            <w:tcW w:w="2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Пересказ любимой сказки.</w:t>
            </w:r>
          </w:p>
        </w:tc>
        <w:tc>
          <w:tcPr>
            <w:tcW w:w="1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Домашнее чтение</w:t>
            </w:r>
          </w:p>
        </w:tc>
        <w:tc>
          <w:tcPr>
            <w:tcW w:w="198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13.09</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C45383">
            <w:pPr>
              <w:spacing w:after="0" w:line="240" w:lineRule="auto"/>
              <w:rPr>
                <w:rFonts w:ascii="Calibri" w:eastAsia="Calibri" w:hAnsi="Calibri" w:cs="Calibri"/>
              </w:rPr>
            </w:pPr>
          </w:p>
        </w:tc>
        <w:tc>
          <w:tcPr>
            <w:tcW w:w="1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C45383">
            <w:pPr>
              <w:spacing w:after="0" w:line="240" w:lineRule="auto"/>
              <w:rPr>
                <w:rFonts w:ascii="Calibri" w:eastAsia="Calibri" w:hAnsi="Calibri" w:cs="Calibri"/>
              </w:rPr>
            </w:pPr>
          </w:p>
        </w:tc>
      </w:tr>
      <w:tr w:rsidR="00C45383">
        <w:trPr>
          <w:trHeight w:val="1"/>
        </w:trPr>
        <w:tc>
          <w:tcPr>
            <w:tcW w:w="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2.</w:t>
            </w:r>
          </w:p>
        </w:tc>
        <w:tc>
          <w:tcPr>
            <w:tcW w:w="1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Народный фольклор. Русские народные сказки.</w:t>
            </w:r>
          </w:p>
        </w:tc>
        <w:tc>
          <w:tcPr>
            <w:tcW w:w="2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Особенности волшебной сказки. Образы героев. Работа с текстом сказки.</w:t>
            </w:r>
          </w:p>
        </w:tc>
        <w:tc>
          <w:tcPr>
            <w:tcW w:w="1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Самостоятельное чтение</w:t>
            </w:r>
          </w:p>
        </w:tc>
        <w:tc>
          <w:tcPr>
            <w:tcW w:w="198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26.09</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C45383">
            <w:pPr>
              <w:spacing w:after="0" w:line="240" w:lineRule="auto"/>
              <w:rPr>
                <w:rFonts w:ascii="Calibri" w:eastAsia="Calibri" w:hAnsi="Calibri" w:cs="Calibri"/>
              </w:rPr>
            </w:pPr>
          </w:p>
        </w:tc>
        <w:tc>
          <w:tcPr>
            <w:tcW w:w="1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C45383">
            <w:pPr>
              <w:spacing w:after="0" w:line="240" w:lineRule="auto"/>
              <w:rPr>
                <w:rFonts w:ascii="Calibri" w:eastAsia="Calibri" w:hAnsi="Calibri" w:cs="Calibri"/>
              </w:rPr>
            </w:pPr>
          </w:p>
        </w:tc>
      </w:tr>
      <w:tr w:rsidR="00C45383">
        <w:trPr>
          <w:trHeight w:val="1"/>
        </w:trPr>
        <w:tc>
          <w:tcPr>
            <w:tcW w:w="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3.</w:t>
            </w:r>
          </w:p>
        </w:tc>
        <w:tc>
          <w:tcPr>
            <w:tcW w:w="1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Чудеса в сказке В.Ф. Одоевского «Городок в табакерке».</w:t>
            </w:r>
          </w:p>
        </w:tc>
        <w:tc>
          <w:tcPr>
            <w:tcW w:w="2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Особенности авторской сказки. Выразительное чтение.</w:t>
            </w:r>
          </w:p>
        </w:tc>
        <w:tc>
          <w:tcPr>
            <w:tcW w:w="1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Домашнее чтение</w:t>
            </w:r>
          </w:p>
        </w:tc>
        <w:tc>
          <w:tcPr>
            <w:tcW w:w="198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10.10</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C45383">
            <w:pPr>
              <w:spacing w:after="0" w:line="240" w:lineRule="auto"/>
              <w:rPr>
                <w:rFonts w:ascii="Calibri" w:eastAsia="Calibri" w:hAnsi="Calibri" w:cs="Calibri"/>
              </w:rPr>
            </w:pPr>
          </w:p>
        </w:tc>
        <w:tc>
          <w:tcPr>
            <w:tcW w:w="1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C45383">
            <w:pPr>
              <w:spacing w:after="0" w:line="240" w:lineRule="auto"/>
              <w:rPr>
                <w:rFonts w:ascii="Calibri" w:eastAsia="Calibri" w:hAnsi="Calibri" w:cs="Calibri"/>
              </w:rPr>
            </w:pPr>
          </w:p>
        </w:tc>
      </w:tr>
      <w:tr w:rsidR="00C45383">
        <w:trPr>
          <w:trHeight w:val="1"/>
        </w:trPr>
        <w:tc>
          <w:tcPr>
            <w:tcW w:w="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4.</w:t>
            </w:r>
          </w:p>
        </w:tc>
        <w:tc>
          <w:tcPr>
            <w:tcW w:w="1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Чудеса в сказке В.Ф. Одоевского « Городок в табакерке».</w:t>
            </w:r>
          </w:p>
        </w:tc>
        <w:tc>
          <w:tcPr>
            <w:tcW w:w="2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Особенности авторской сказки. Образ главного героя.</w:t>
            </w:r>
          </w:p>
        </w:tc>
        <w:tc>
          <w:tcPr>
            <w:tcW w:w="1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Пересказ любимого отрывка из сказки</w:t>
            </w:r>
          </w:p>
        </w:tc>
        <w:tc>
          <w:tcPr>
            <w:tcW w:w="198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24.10</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C45383">
            <w:pPr>
              <w:spacing w:after="0" w:line="240" w:lineRule="auto"/>
              <w:rPr>
                <w:rFonts w:ascii="Calibri" w:eastAsia="Calibri" w:hAnsi="Calibri" w:cs="Calibri"/>
              </w:rPr>
            </w:pPr>
          </w:p>
        </w:tc>
        <w:tc>
          <w:tcPr>
            <w:tcW w:w="1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C45383">
            <w:pPr>
              <w:spacing w:after="0" w:line="240" w:lineRule="auto"/>
              <w:rPr>
                <w:rFonts w:ascii="Calibri" w:eastAsia="Calibri" w:hAnsi="Calibri" w:cs="Calibri"/>
              </w:rPr>
            </w:pPr>
          </w:p>
        </w:tc>
      </w:tr>
      <w:tr w:rsidR="00C45383">
        <w:trPr>
          <w:trHeight w:val="1"/>
        </w:trPr>
        <w:tc>
          <w:tcPr>
            <w:tcW w:w="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5.</w:t>
            </w:r>
          </w:p>
        </w:tc>
        <w:tc>
          <w:tcPr>
            <w:tcW w:w="1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П.П. Ершов « Конёк – Горбунок»</w:t>
            </w:r>
          </w:p>
        </w:tc>
        <w:tc>
          <w:tcPr>
            <w:tcW w:w="2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 xml:space="preserve">Сказки народные и литературные. Особенности волшебных сказок. </w:t>
            </w:r>
          </w:p>
        </w:tc>
        <w:tc>
          <w:tcPr>
            <w:tcW w:w="1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Выучить наизусть отрывок из сказки</w:t>
            </w:r>
          </w:p>
        </w:tc>
        <w:tc>
          <w:tcPr>
            <w:tcW w:w="198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14.11</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C45383">
            <w:pPr>
              <w:spacing w:after="0" w:line="240" w:lineRule="auto"/>
              <w:rPr>
                <w:rFonts w:ascii="Calibri" w:eastAsia="Calibri" w:hAnsi="Calibri" w:cs="Calibri"/>
              </w:rPr>
            </w:pPr>
          </w:p>
        </w:tc>
        <w:tc>
          <w:tcPr>
            <w:tcW w:w="1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C45383">
            <w:pPr>
              <w:spacing w:after="0" w:line="240" w:lineRule="auto"/>
              <w:rPr>
                <w:rFonts w:ascii="Calibri" w:eastAsia="Calibri" w:hAnsi="Calibri" w:cs="Calibri"/>
              </w:rPr>
            </w:pPr>
          </w:p>
        </w:tc>
      </w:tr>
      <w:tr w:rsidR="00C45383">
        <w:trPr>
          <w:trHeight w:val="1"/>
        </w:trPr>
        <w:tc>
          <w:tcPr>
            <w:tcW w:w="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6.</w:t>
            </w:r>
          </w:p>
        </w:tc>
        <w:tc>
          <w:tcPr>
            <w:tcW w:w="1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П.П. Ершов « Конёк – Горбунок».</w:t>
            </w:r>
          </w:p>
        </w:tc>
        <w:tc>
          <w:tcPr>
            <w:tcW w:w="2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Главная мысль сказки. Борьба добра и зла.</w:t>
            </w:r>
          </w:p>
        </w:tc>
        <w:tc>
          <w:tcPr>
            <w:tcW w:w="1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Характеристика главных героев</w:t>
            </w:r>
          </w:p>
        </w:tc>
        <w:tc>
          <w:tcPr>
            <w:tcW w:w="198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28.11</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C45383">
            <w:pPr>
              <w:spacing w:after="0" w:line="240" w:lineRule="auto"/>
              <w:rPr>
                <w:rFonts w:ascii="Calibri" w:eastAsia="Calibri" w:hAnsi="Calibri" w:cs="Calibri"/>
              </w:rPr>
            </w:pPr>
          </w:p>
        </w:tc>
        <w:tc>
          <w:tcPr>
            <w:tcW w:w="1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C45383">
            <w:pPr>
              <w:spacing w:after="0" w:line="240" w:lineRule="auto"/>
              <w:rPr>
                <w:rFonts w:ascii="Calibri" w:eastAsia="Calibri" w:hAnsi="Calibri" w:cs="Calibri"/>
              </w:rPr>
            </w:pPr>
          </w:p>
        </w:tc>
      </w:tr>
      <w:tr w:rsidR="00C45383">
        <w:trPr>
          <w:trHeight w:val="1"/>
        </w:trPr>
        <w:tc>
          <w:tcPr>
            <w:tcW w:w="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7.</w:t>
            </w:r>
          </w:p>
        </w:tc>
        <w:tc>
          <w:tcPr>
            <w:tcW w:w="1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С. Аксаков « Аленький цветочек».</w:t>
            </w:r>
          </w:p>
        </w:tc>
        <w:tc>
          <w:tcPr>
            <w:tcW w:w="2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Особенности авторской сказки. Главная мысль сказки.</w:t>
            </w:r>
          </w:p>
        </w:tc>
        <w:tc>
          <w:tcPr>
            <w:tcW w:w="1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Пересказ сказки</w:t>
            </w:r>
          </w:p>
        </w:tc>
        <w:tc>
          <w:tcPr>
            <w:tcW w:w="198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12.12</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C45383">
            <w:pPr>
              <w:spacing w:after="0" w:line="240" w:lineRule="auto"/>
              <w:rPr>
                <w:rFonts w:ascii="Calibri" w:eastAsia="Calibri" w:hAnsi="Calibri" w:cs="Calibri"/>
              </w:rPr>
            </w:pPr>
          </w:p>
        </w:tc>
        <w:tc>
          <w:tcPr>
            <w:tcW w:w="1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C45383">
            <w:pPr>
              <w:spacing w:after="0" w:line="240" w:lineRule="auto"/>
              <w:rPr>
                <w:rFonts w:ascii="Calibri" w:eastAsia="Calibri" w:hAnsi="Calibri" w:cs="Calibri"/>
              </w:rPr>
            </w:pPr>
          </w:p>
        </w:tc>
      </w:tr>
      <w:tr w:rsidR="00C45383">
        <w:trPr>
          <w:trHeight w:val="1"/>
        </w:trPr>
        <w:tc>
          <w:tcPr>
            <w:tcW w:w="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8.</w:t>
            </w:r>
          </w:p>
        </w:tc>
        <w:tc>
          <w:tcPr>
            <w:tcW w:w="1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 xml:space="preserve">Слушание и </w:t>
            </w:r>
            <w:r>
              <w:rPr>
                <w:rFonts w:ascii="Times New Roman" w:eastAsia="Times New Roman" w:hAnsi="Times New Roman" w:cs="Times New Roman"/>
                <w:sz w:val="28"/>
              </w:rPr>
              <w:lastRenderedPageBreak/>
              <w:t xml:space="preserve">работа с детскими книгами. Н.Г. Гарин </w:t>
            </w:r>
            <w:proofErr w:type="gramStart"/>
            <w:r>
              <w:rPr>
                <w:rFonts w:ascii="Times New Roman" w:eastAsia="Times New Roman" w:hAnsi="Times New Roman" w:cs="Times New Roman"/>
                <w:sz w:val="28"/>
              </w:rPr>
              <w:t>–М</w:t>
            </w:r>
            <w:proofErr w:type="gramEnd"/>
            <w:r>
              <w:rPr>
                <w:rFonts w:ascii="Times New Roman" w:eastAsia="Times New Roman" w:hAnsi="Times New Roman" w:cs="Times New Roman"/>
                <w:sz w:val="28"/>
              </w:rPr>
              <w:t>ихайловский « Детство Тёмы».</w:t>
            </w:r>
          </w:p>
        </w:tc>
        <w:tc>
          <w:tcPr>
            <w:tcW w:w="2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lastRenderedPageBreak/>
              <w:t xml:space="preserve">Понятие о </w:t>
            </w:r>
            <w:r>
              <w:rPr>
                <w:rFonts w:ascii="Times New Roman" w:eastAsia="Times New Roman" w:hAnsi="Times New Roman" w:cs="Times New Roman"/>
                <w:sz w:val="28"/>
              </w:rPr>
              <w:lastRenderedPageBreak/>
              <w:t>повести. Образ Тёмы. Авторская позиция. Отношение к произведению и поступку героя.</w:t>
            </w:r>
          </w:p>
        </w:tc>
        <w:tc>
          <w:tcPr>
            <w:tcW w:w="1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lastRenderedPageBreak/>
              <w:t xml:space="preserve">Домашнее </w:t>
            </w:r>
            <w:r>
              <w:rPr>
                <w:rFonts w:ascii="Times New Roman" w:eastAsia="Times New Roman" w:hAnsi="Times New Roman" w:cs="Times New Roman"/>
                <w:sz w:val="28"/>
              </w:rPr>
              <w:lastRenderedPageBreak/>
              <w:t>чтение</w:t>
            </w:r>
          </w:p>
        </w:tc>
        <w:tc>
          <w:tcPr>
            <w:tcW w:w="198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lastRenderedPageBreak/>
              <w:t>26.12</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C45383">
            <w:pPr>
              <w:spacing w:after="0" w:line="240" w:lineRule="auto"/>
              <w:rPr>
                <w:rFonts w:ascii="Calibri" w:eastAsia="Calibri" w:hAnsi="Calibri" w:cs="Calibri"/>
              </w:rPr>
            </w:pPr>
          </w:p>
        </w:tc>
        <w:tc>
          <w:tcPr>
            <w:tcW w:w="1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C45383">
            <w:pPr>
              <w:spacing w:after="0" w:line="240" w:lineRule="auto"/>
              <w:rPr>
                <w:rFonts w:ascii="Calibri" w:eastAsia="Calibri" w:hAnsi="Calibri" w:cs="Calibri"/>
              </w:rPr>
            </w:pPr>
          </w:p>
        </w:tc>
      </w:tr>
      <w:tr w:rsidR="00C45383">
        <w:trPr>
          <w:trHeight w:val="1"/>
        </w:trPr>
        <w:tc>
          <w:tcPr>
            <w:tcW w:w="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lastRenderedPageBreak/>
              <w:t>9.</w:t>
            </w:r>
          </w:p>
        </w:tc>
        <w:tc>
          <w:tcPr>
            <w:tcW w:w="1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С.М. Станюкович  «Максимка».</w:t>
            </w:r>
          </w:p>
        </w:tc>
        <w:tc>
          <w:tcPr>
            <w:tcW w:w="2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Книги о детях. Образы детей – героев в произведениях русских писателей.</w:t>
            </w:r>
          </w:p>
        </w:tc>
        <w:tc>
          <w:tcPr>
            <w:tcW w:w="1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Пересказ и ответить на вопросы</w:t>
            </w:r>
          </w:p>
        </w:tc>
        <w:tc>
          <w:tcPr>
            <w:tcW w:w="198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23.01</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C45383">
            <w:pPr>
              <w:spacing w:after="0" w:line="240" w:lineRule="auto"/>
              <w:rPr>
                <w:rFonts w:ascii="Calibri" w:eastAsia="Calibri" w:hAnsi="Calibri" w:cs="Calibri"/>
              </w:rPr>
            </w:pPr>
          </w:p>
        </w:tc>
        <w:tc>
          <w:tcPr>
            <w:tcW w:w="1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C45383">
            <w:pPr>
              <w:spacing w:after="0" w:line="240" w:lineRule="auto"/>
              <w:rPr>
                <w:rFonts w:ascii="Calibri" w:eastAsia="Calibri" w:hAnsi="Calibri" w:cs="Calibri"/>
              </w:rPr>
            </w:pPr>
          </w:p>
        </w:tc>
      </w:tr>
      <w:tr w:rsidR="00C45383">
        <w:trPr>
          <w:trHeight w:val="1"/>
        </w:trPr>
        <w:tc>
          <w:tcPr>
            <w:tcW w:w="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10.</w:t>
            </w:r>
          </w:p>
        </w:tc>
        <w:tc>
          <w:tcPr>
            <w:tcW w:w="1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В Гюго </w:t>
            </w:r>
          </w:p>
          <w:p w:rsidR="00C45383" w:rsidRDefault="001174BE">
            <w:pPr>
              <w:spacing w:after="0" w:line="240" w:lineRule="auto"/>
            </w:pPr>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Козетта</w:t>
            </w:r>
            <w:proofErr w:type="spellEnd"/>
            <w:r>
              <w:rPr>
                <w:rFonts w:ascii="Times New Roman" w:eastAsia="Times New Roman" w:hAnsi="Times New Roman" w:cs="Times New Roman"/>
                <w:sz w:val="28"/>
              </w:rPr>
              <w:t>».</w:t>
            </w:r>
          </w:p>
        </w:tc>
        <w:tc>
          <w:tcPr>
            <w:tcW w:w="2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Образ </w:t>
            </w:r>
            <w:proofErr w:type="spellStart"/>
            <w:r>
              <w:rPr>
                <w:rFonts w:ascii="Times New Roman" w:eastAsia="Times New Roman" w:hAnsi="Times New Roman" w:cs="Times New Roman"/>
                <w:sz w:val="28"/>
              </w:rPr>
              <w:t>Козетты</w:t>
            </w:r>
            <w:proofErr w:type="spellEnd"/>
            <w:r>
              <w:rPr>
                <w:rFonts w:ascii="Times New Roman" w:eastAsia="Times New Roman" w:hAnsi="Times New Roman" w:cs="Times New Roman"/>
                <w:sz w:val="28"/>
              </w:rPr>
              <w:t>.</w:t>
            </w:r>
          </w:p>
          <w:p w:rsidR="00C45383" w:rsidRDefault="001174BE">
            <w:pPr>
              <w:spacing w:after="0" w:line="240" w:lineRule="auto"/>
            </w:pPr>
            <w:r>
              <w:rPr>
                <w:rFonts w:ascii="Times New Roman" w:eastAsia="Times New Roman" w:hAnsi="Times New Roman" w:cs="Times New Roman"/>
                <w:sz w:val="28"/>
              </w:rPr>
              <w:t>Работа с текстом.</w:t>
            </w:r>
          </w:p>
        </w:tc>
        <w:tc>
          <w:tcPr>
            <w:tcW w:w="1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Пересказ отдельных глав. Характеристика главных героев.</w:t>
            </w:r>
          </w:p>
        </w:tc>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06.02</w:t>
            </w:r>
          </w:p>
        </w:tc>
        <w:tc>
          <w:tcPr>
            <w:tcW w:w="184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C45383">
            <w:pPr>
              <w:spacing w:after="0" w:line="240" w:lineRule="auto"/>
              <w:rPr>
                <w:rFonts w:ascii="Calibri" w:eastAsia="Calibri" w:hAnsi="Calibri" w:cs="Calibri"/>
              </w:rPr>
            </w:pPr>
          </w:p>
        </w:tc>
        <w:tc>
          <w:tcPr>
            <w:tcW w:w="1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C45383">
            <w:pPr>
              <w:spacing w:after="0" w:line="240" w:lineRule="auto"/>
              <w:rPr>
                <w:rFonts w:ascii="Calibri" w:eastAsia="Calibri" w:hAnsi="Calibri" w:cs="Calibri"/>
              </w:rPr>
            </w:pPr>
          </w:p>
        </w:tc>
      </w:tr>
      <w:tr w:rsidR="00C45383">
        <w:trPr>
          <w:trHeight w:val="1"/>
        </w:trPr>
        <w:tc>
          <w:tcPr>
            <w:tcW w:w="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11.</w:t>
            </w:r>
          </w:p>
        </w:tc>
        <w:tc>
          <w:tcPr>
            <w:tcW w:w="1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Марк Твен </w:t>
            </w:r>
          </w:p>
          <w:p w:rsidR="00C45383" w:rsidRDefault="001174BE">
            <w:pPr>
              <w:spacing w:after="0" w:line="240" w:lineRule="auto"/>
            </w:pPr>
            <w:r>
              <w:rPr>
                <w:rFonts w:ascii="Times New Roman" w:eastAsia="Times New Roman" w:hAnsi="Times New Roman" w:cs="Times New Roman"/>
                <w:sz w:val="28"/>
              </w:rPr>
              <w:t xml:space="preserve">«Приключения Тома </w:t>
            </w:r>
            <w:proofErr w:type="spellStart"/>
            <w:r>
              <w:rPr>
                <w:rFonts w:ascii="Times New Roman" w:eastAsia="Times New Roman" w:hAnsi="Times New Roman" w:cs="Times New Roman"/>
                <w:sz w:val="28"/>
              </w:rPr>
              <w:t>Сойера</w:t>
            </w:r>
            <w:proofErr w:type="spellEnd"/>
            <w:r>
              <w:rPr>
                <w:rFonts w:ascii="Times New Roman" w:eastAsia="Times New Roman" w:hAnsi="Times New Roman" w:cs="Times New Roman"/>
                <w:sz w:val="28"/>
              </w:rPr>
              <w:t>».</w:t>
            </w:r>
          </w:p>
        </w:tc>
        <w:tc>
          <w:tcPr>
            <w:tcW w:w="2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Особенности приключенческой повести. Главный герой – ребенок.</w:t>
            </w:r>
          </w:p>
        </w:tc>
        <w:tc>
          <w:tcPr>
            <w:tcW w:w="1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Домашнее чтение. Пересказ Любимого отрывка</w:t>
            </w:r>
          </w:p>
        </w:tc>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20.02</w:t>
            </w:r>
          </w:p>
        </w:tc>
        <w:tc>
          <w:tcPr>
            <w:tcW w:w="184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C45383">
            <w:pPr>
              <w:spacing w:after="0" w:line="240" w:lineRule="auto"/>
              <w:rPr>
                <w:rFonts w:ascii="Calibri" w:eastAsia="Calibri" w:hAnsi="Calibri" w:cs="Calibri"/>
              </w:rPr>
            </w:pPr>
          </w:p>
        </w:tc>
        <w:tc>
          <w:tcPr>
            <w:tcW w:w="1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C45383">
            <w:pPr>
              <w:spacing w:after="0" w:line="240" w:lineRule="auto"/>
              <w:rPr>
                <w:rFonts w:ascii="Calibri" w:eastAsia="Calibri" w:hAnsi="Calibri" w:cs="Calibri"/>
              </w:rPr>
            </w:pPr>
          </w:p>
        </w:tc>
      </w:tr>
      <w:tr w:rsidR="00C45383">
        <w:trPr>
          <w:trHeight w:val="1"/>
        </w:trPr>
        <w:tc>
          <w:tcPr>
            <w:tcW w:w="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12.</w:t>
            </w:r>
          </w:p>
        </w:tc>
        <w:tc>
          <w:tcPr>
            <w:tcW w:w="1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 xml:space="preserve">Марк Твен «Приключения Тома </w:t>
            </w:r>
            <w:proofErr w:type="spellStart"/>
            <w:r>
              <w:rPr>
                <w:rFonts w:ascii="Times New Roman" w:eastAsia="Times New Roman" w:hAnsi="Times New Roman" w:cs="Times New Roman"/>
                <w:sz w:val="28"/>
              </w:rPr>
              <w:t>Сойера</w:t>
            </w:r>
            <w:proofErr w:type="spellEnd"/>
            <w:r>
              <w:rPr>
                <w:rFonts w:ascii="Times New Roman" w:eastAsia="Times New Roman" w:hAnsi="Times New Roman" w:cs="Times New Roman"/>
                <w:sz w:val="28"/>
              </w:rPr>
              <w:t>»</w:t>
            </w:r>
          </w:p>
        </w:tc>
        <w:tc>
          <w:tcPr>
            <w:tcW w:w="2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 xml:space="preserve">Образ главного героя – Тома </w:t>
            </w:r>
            <w:proofErr w:type="spellStart"/>
            <w:r>
              <w:rPr>
                <w:rFonts w:ascii="Times New Roman" w:eastAsia="Times New Roman" w:hAnsi="Times New Roman" w:cs="Times New Roman"/>
                <w:sz w:val="28"/>
              </w:rPr>
              <w:t>Сойера</w:t>
            </w:r>
            <w:proofErr w:type="spellEnd"/>
            <w:r>
              <w:rPr>
                <w:rFonts w:ascii="Times New Roman" w:eastAsia="Times New Roman" w:hAnsi="Times New Roman" w:cs="Times New Roman"/>
                <w:sz w:val="28"/>
              </w:rPr>
              <w:t>. Характеристика. Отношение автора.</w:t>
            </w:r>
          </w:p>
        </w:tc>
        <w:tc>
          <w:tcPr>
            <w:tcW w:w="1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 xml:space="preserve">Характеристика главного героя. </w:t>
            </w:r>
          </w:p>
        </w:tc>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05.03</w:t>
            </w:r>
          </w:p>
        </w:tc>
        <w:tc>
          <w:tcPr>
            <w:tcW w:w="184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C45383">
            <w:pPr>
              <w:spacing w:after="0" w:line="240" w:lineRule="auto"/>
              <w:rPr>
                <w:rFonts w:ascii="Calibri" w:eastAsia="Calibri" w:hAnsi="Calibri" w:cs="Calibri"/>
              </w:rPr>
            </w:pPr>
          </w:p>
        </w:tc>
        <w:tc>
          <w:tcPr>
            <w:tcW w:w="1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C45383">
            <w:pPr>
              <w:spacing w:after="0" w:line="240" w:lineRule="auto"/>
              <w:rPr>
                <w:rFonts w:ascii="Calibri" w:eastAsia="Calibri" w:hAnsi="Calibri" w:cs="Calibri"/>
              </w:rPr>
            </w:pPr>
          </w:p>
        </w:tc>
      </w:tr>
      <w:tr w:rsidR="00C45383">
        <w:trPr>
          <w:trHeight w:val="1"/>
        </w:trPr>
        <w:tc>
          <w:tcPr>
            <w:tcW w:w="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13.</w:t>
            </w:r>
          </w:p>
        </w:tc>
        <w:tc>
          <w:tcPr>
            <w:tcW w:w="1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Марк  Твен </w:t>
            </w:r>
          </w:p>
          <w:p w:rsidR="00C45383" w:rsidRDefault="001174BE">
            <w:pPr>
              <w:spacing w:after="0" w:line="240" w:lineRule="auto"/>
            </w:pPr>
            <w:r>
              <w:rPr>
                <w:rFonts w:ascii="Times New Roman" w:eastAsia="Times New Roman" w:hAnsi="Times New Roman" w:cs="Times New Roman"/>
                <w:sz w:val="28"/>
              </w:rPr>
              <w:t xml:space="preserve">« Приключения </w:t>
            </w:r>
            <w:proofErr w:type="spellStart"/>
            <w:r>
              <w:rPr>
                <w:rFonts w:ascii="Times New Roman" w:eastAsia="Times New Roman" w:hAnsi="Times New Roman" w:cs="Times New Roman"/>
                <w:sz w:val="28"/>
              </w:rPr>
              <w:t>Гекльберри</w:t>
            </w:r>
            <w:proofErr w:type="spellEnd"/>
            <w:r>
              <w:rPr>
                <w:rFonts w:ascii="Times New Roman" w:eastAsia="Times New Roman" w:hAnsi="Times New Roman" w:cs="Times New Roman"/>
                <w:sz w:val="28"/>
              </w:rPr>
              <w:t xml:space="preserve"> Финна».</w:t>
            </w:r>
          </w:p>
        </w:tc>
        <w:tc>
          <w:tcPr>
            <w:tcW w:w="2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Отзыв о прочитанной книге. Характеристика главного героя.</w:t>
            </w:r>
          </w:p>
        </w:tc>
        <w:tc>
          <w:tcPr>
            <w:tcW w:w="1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Домашнее чтение.</w:t>
            </w:r>
          </w:p>
          <w:p w:rsidR="00C45383" w:rsidRDefault="001174BE">
            <w:pPr>
              <w:spacing w:after="0" w:line="240" w:lineRule="auto"/>
            </w:pPr>
            <w:r>
              <w:rPr>
                <w:rFonts w:ascii="Times New Roman" w:eastAsia="Times New Roman" w:hAnsi="Times New Roman" w:cs="Times New Roman"/>
                <w:sz w:val="28"/>
              </w:rPr>
              <w:t>Выразительное чтение отрывка.</w:t>
            </w:r>
          </w:p>
        </w:tc>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19.03</w:t>
            </w:r>
          </w:p>
        </w:tc>
        <w:tc>
          <w:tcPr>
            <w:tcW w:w="184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C45383">
            <w:pPr>
              <w:spacing w:after="0" w:line="240" w:lineRule="auto"/>
              <w:rPr>
                <w:rFonts w:ascii="Calibri" w:eastAsia="Calibri" w:hAnsi="Calibri" w:cs="Calibri"/>
              </w:rPr>
            </w:pPr>
          </w:p>
        </w:tc>
        <w:tc>
          <w:tcPr>
            <w:tcW w:w="1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C45383">
            <w:pPr>
              <w:spacing w:after="0" w:line="240" w:lineRule="auto"/>
              <w:rPr>
                <w:rFonts w:ascii="Calibri" w:eastAsia="Calibri" w:hAnsi="Calibri" w:cs="Calibri"/>
              </w:rPr>
            </w:pPr>
          </w:p>
        </w:tc>
      </w:tr>
      <w:tr w:rsidR="00C45383">
        <w:trPr>
          <w:trHeight w:val="1"/>
        </w:trPr>
        <w:tc>
          <w:tcPr>
            <w:tcW w:w="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14.</w:t>
            </w:r>
          </w:p>
        </w:tc>
        <w:tc>
          <w:tcPr>
            <w:tcW w:w="1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Г.-Х Андерсен </w:t>
            </w:r>
          </w:p>
          <w:p w:rsidR="00C45383" w:rsidRDefault="001174BE">
            <w:pPr>
              <w:spacing w:after="0" w:line="240" w:lineRule="auto"/>
            </w:pPr>
            <w:r>
              <w:rPr>
                <w:rFonts w:ascii="Times New Roman" w:eastAsia="Times New Roman" w:hAnsi="Times New Roman" w:cs="Times New Roman"/>
                <w:sz w:val="28"/>
              </w:rPr>
              <w:t>« Девочка со спичками».</w:t>
            </w:r>
          </w:p>
        </w:tc>
        <w:tc>
          <w:tcPr>
            <w:tcW w:w="2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Произведения зарубежных писателей.</w:t>
            </w:r>
          </w:p>
        </w:tc>
        <w:tc>
          <w:tcPr>
            <w:tcW w:w="1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Чтение сказки.</w:t>
            </w:r>
          </w:p>
          <w:p w:rsidR="00C45383" w:rsidRDefault="001174BE">
            <w:pPr>
              <w:spacing w:after="0" w:line="240" w:lineRule="auto"/>
            </w:pPr>
            <w:r>
              <w:rPr>
                <w:rFonts w:ascii="Times New Roman" w:eastAsia="Times New Roman" w:hAnsi="Times New Roman" w:cs="Times New Roman"/>
                <w:sz w:val="28"/>
              </w:rPr>
              <w:t>Выразительное чтение.</w:t>
            </w:r>
          </w:p>
        </w:tc>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09.04</w:t>
            </w:r>
          </w:p>
        </w:tc>
        <w:tc>
          <w:tcPr>
            <w:tcW w:w="184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C45383">
            <w:pPr>
              <w:spacing w:after="0" w:line="240" w:lineRule="auto"/>
              <w:rPr>
                <w:rFonts w:ascii="Calibri" w:eastAsia="Calibri" w:hAnsi="Calibri" w:cs="Calibri"/>
              </w:rPr>
            </w:pPr>
          </w:p>
        </w:tc>
        <w:tc>
          <w:tcPr>
            <w:tcW w:w="1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C45383">
            <w:pPr>
              <w:spacing w:after="0" w:line="240" w:lineRule="auto"/>
              <w:rPr>
                <w:rFonts w:ascii="Calibri" w:eastAsia="Calibri" w:hAnsi="Calibri" w:cs="Calibri"/>
              </w:rPr>
            </w:pPr>
          </w:p>
        </w:tc>
      </w:tr>
      <w:tr w:rsidR="00C45383">
        <w:trPr>
          <w:trHeight w:val="1"/>
        </w:trPr>
        <w:tc>
          <w:tcPr>
            <w:tcW w:w="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lastRenderedPageBreak/>
              <w:t>15.</w:t>
            </w:r>
          </w:p>
        </w:tc>
        <w:tc>
          <w:tcPr>
            <w:tcW w:w="1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С.Я. Маршак </w:t>
            </w:r>
          </w:p>
          <w:p w:rsidR="00C45383" w:rsidRDefault="001174BE">
            <w:pPr>
              <w:spacing w:after="0" w:line="240" w:lineRule="auto"/>
            </w:pPr>
            <w:r>
              <w:rPr>
                <w:rFonts w:ascii="Times New Roman" w:eastAsia="Times New Roman" w:hAnsi="Times New Roman" w:cs="Times New Roman"/>
                <w:sz w:val="28"/>
              </w:rPr>
              <w:t>« Двенадцать месяцев».</w:t>
            </w:r>
          </w:p>
        </w:tc>
        <w:tc>
          <w:tcPr>
            <w:tcW w:w="2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Структура произведения – пьесы. Действующие лица. Чтение по ролям.</w:t>
            </w:r>
          </w:p>
        </w:tc>
        <w:tc>
          <w:tcPr>
            <w:tcW w:w="1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Подготовиться к чтению по ролям.</w:t>
            </w:r>
          </w:p>
        </w:tc>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23.04</w:t>
            </w:r>
          </w:p>
        </w:tc>
        <w:tc>
          <w:tcPr>
            <w:tcW w:w="184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C45383">
            <w:pPr>
              <w:spacing w:after="0" w:line="240" w:lineRule="auto"/>
              <w:rPr>
                <w:rFonts w:ascii="Calibri" w:eastAsia="Calibri" w:hAnsi="Calibri" w:cs="Calibri"/>
              </w:rPr>
            </w:pPr>
          </w:p>
        </w:tc>
        <w:tc>
          <w:tcPr>
            <w:tcW w:w="1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C45383">
            <w:pPr>
              <w:spacing w:after="0" w:line="240" w:lineRule="auto"/>
              <w:rPr>
                <w:rFonts w:ascii="Calibri" w:eastAsia="Calibri" w:hAnsi="Calibri" w:cs="Calibri"/>
              </w:rPr>
            </w:pPr>
          </w:p>
        </w:tc>
      </w:tr>
      <w:tr w:rsidR="00C45383">
        <w:trPr>
          <w:trHeight w:val="1"/>
        </w:trPr>
        <w:tc>
          <w:tcPr>
            <w:tcW w:w="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16.</w:t>
            </w:r>
          </w:p>
        </w:tc>
        <w:tc>
          <w:tcPr>
            <w:tcW w:w="1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В. П. Катаев</w:t>
            </w:r>
          </w:p>
          <w:p w:rsidR="00C45383" w:rsidRDefault="001174BE">
            <w:pPr>
              <w:spacing w:after="0" w:line="240" w:lineRule="auto"/>
            </w:pPr>
            <w:r>
              <w:rPr>
                <w:rFonts w:ascii="Times New Roman" w:eastAsia="Times New Roman" w:hAnsi="Times New Roman" w:cs="Times New Roman"/>
                <w:sz w:val="28"/>
              </w:rPr>
              <w:t>« Сын полка».</w:t>
            </w:r>
          </w:p>
        </w:tc>
        <w:tc>
          <w:tcPr>
            <w:tcW w:w="2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Образ Вани Солнцева. Главная мысль, отношение автора  к герою.</w:t>
            </w:r>
          </w:p>
        </w:tc>
        <w:tc>
          <w:tcPr>
            <w:tcW w:w="1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Домашнее чтение. Пересказ.</w:t>
            </w:r>
          </w:p>
        </w:tc>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14.05</w:t>
            </w:r>
          </w:p>
        </w:tc>
        <w:tc>
          <w:tcPr>
            <w:tcW w:w="184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C45383">
            <w:pPr>
              <w:spacing w:after="0" w:line="240" w:lineRule="auto"/>
              <w:rPr>
                <w:rFonts w:ascii="Calibri" w:eastAsia="Calibri" w:hAnsi="Calibri" w:cs="Calibri"/>
              </w:rPr>
            </w:pPr>
          </w:p>
        </w:tc>
        <w:tc>
          <w:tcPr>
            <w:tcW w:w="1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C45383">
            <w:pPr>
              <w:spacing w:after="0" w:line="240" w:lineRule="auto"/>
              <w:rPr>
                <w:rFonts w:ascii="Calibri" w:eastAsia="Calibri" w:hAnsi="Calibri" w:cs="Calibri"/>
              </w:rPr>
            </w:pPr>
          </w:p>
        </w:tc>
      </w:tr>
      <w:tr w:rsidR="00C45383">
        <w:trPr>
          <w:trHeight w:val="1"/>
        </w:trPr>
        <w:tc>
          <w:tcPr>
            <w:tcW w:w="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17.</w:t>
            </w:r>
          </w:p>
        </w:tc>
        <w:tc>
          <w:tcPr>
            <w:tcW w:w="1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Дж. Свифт </w:t>
            </w:r>
          </w:p>
          <w:p w:rsidR="00C45383" w:rsidRDefault="001174BE">
            <w:pPr>
              <w:spacing w:after="0" w:line="240" w:lineRule="auto"/>
            </w:pPr>
            <w:r>
              <w:rPr>
                <w:rFonts w:ascii="Times New Roman" w:eastAsia="Times New Roman" w:hAnsi="Times New Roman" w:cs="Times New Roman"/>
                <w:sz w:val="28"/>
              </w:rPr>
              <w:t>« Приключения Гулливера».</w:t>
            </w:r>
          </w:p>
        </w:tc>
        <w:tc>
          <w:tcPr>
            <w:tcW w:w="2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Основное содержание. Образ Гулливера.</w:t>
            </w:r>
          </w:p>
        </w:tc>
        <w:tc>
          <w:tcPr>
            <w:tcW w:w="1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Домашнее чтение.</w:t>
            </w:r>
          </w:p>
        </w:tc>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1174BE">
            <w:pPr>
              <w:spacing w:after="0" w:line="240" w:lineRule="auto"/>
            </w:pPr>
            <w:r>
              <w:rPr>
                <w:rFonts w:ascii="Times New Roman" w:eastAsia="Times New Roman" w:hAnsi="Times New Roman" w:cs="Times New Roman"/>
                <w:sz w:val="28"/>
              </w:rPr>
              <w:t>28.05</w:t>
            </w:r>
          </w:p>
        </w:tc>
        <w:tc>
          <w:tcPr>
            <w:tcW w:w="184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C45383">
            <w:pPr>
              <w:spacing w:after="0" w:line="240" w:lineRule="auto"/>
              <w:rPr>
                <w:rFonts w:ascii="Calibri" w:eastAsia="Calibri" w:hAnsi="Calibri" w:cs="Calibri"/>
              </w:rPr>
            </w:pPr>
          </w:p>
        </w:tc>
        <w:tc>
          <w:tcPr>
            <w:tcW w:w="1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383" w:rsidRDefault="00C45383">
            <w:pPr>
              <w:spacing w:after="0" w:line="240" w:lineRule="auto"/>
              <w:rPr>
                <w:rFonts w:ascii="Calibri" w:eastAsia="Calibri" w:hAnsi="Calibri" w:cs="Calibri"/>
              </w:rPr>
            </w:pPr>
          </w:p>
        </w:tc>
      </w:tr>
    </w:tbl>
    <w:p w:rsidR="00C45383" w:rsidRDefault="00C45383">
      <w:pPr>
        <w:rPr>
          <w:rFonts w:ascii="Times New Roman" w:eastAsia="Times New Roman" w:hAnsi="Times New Roman" w:cs="Times New Roman"/>
          <w:sz w:val="28"/>
        </w:rPr>
      </w:pPr>
    </w:p>
    <w:p w:rsidR="00C45383" w:rsidRDefault="00C45383">
      <w:pPr>
        <w:rPr>
          <w:rFonts w:ascii="Times New Roman" w:eastAsia="Times New Roman" w:hAnsi="Times New Roman" w:cs="Times New Roman"/>
          <w:sz w:val="28"/>
        </w:rPr>
      </w:pPr>
    </w:p>
    <w:p w:rsidR="00C45383" w:rsidRDefault="00C45383">
      <w:pPr>
        <w:rPr>
          <w:rFonts w:ascii="Times New Roman" w:eastAsia="Times New Roman" w:hAnsi="Times New Roman" w:cs="Times New Roman"/>
          <w:sz w:val="28"/>
        </w:rPr>
      </w:pPr>
    </w:p>
    <w:p w:rsidR="00C45383" w:rsidRDefault="00C45383">
      <w:pPr>
        <w:rPr>
          <w:rFonts w:ascii="Times New Roman" w:eastAsia="Times New Roman" w:hAnsi="Times New Roman" w:cs="Times New Roman"/>
          <w:sz w:val="28"/>
        </w:rPr>
      </w:pPr>
    </w:p>
    <w:p w:rsidR="00C45383" w:rsidRDefault="00C45383">
      <w:pPr>
        <w:rPr>
          <w:rFonts w:ascii="Times New Roman" w:eastAsia="Times New Roman" w:hAnsi="Times New Roman" w:cs="Times New Roman"/>
          <w:sz w:val="28"/>
        </w:rPr>
      </w:pPr>
    </w:p>
    <w:p w:rsidR="00C45383" w:rsidRDefault="00C45383">
      <w:pPr>
        <w:rPr>
          <w:rFonts w:ascii="Times New Roman" w:eastAsia="Times New Roman" w:hAnsi="Times New Roman" w:cs="Times New Roman"/>
          <w:sz w:val="28"/>
        </w:rPr>
      </w:pPr>
    </w:p>
    <w:p w:rsidR="00C45383" w:rsidRDefault="00C45383">
      <w:pPr>
        <w:rPr>
          <w:rFonts w:ascii="Times New Roman" w:eastAsia="Times New Roman" w:hAnsi="Times New Roman" w:cs="Times New Roman"/>
          <w:sz w:val="28"/>
        </w:rPr>
      </w:pPr>
    </w:p>
    <w:p w:rsidR="00C45383" w:rsidRDefault="00C45383">
      <w:pPr>
        <w:rPr>
          <w:rFonts w:ascii="Times New Roman" w:eastAsia="Times New Roman" w:hAnsi="Times New Roman" w:cs="Times New Roman"/>
          <w:sz w:val="28"/>
        </w:rPr>
      </w:pPr>
    </w:p>
    <w:p w:rsidR="00C45383" w:rsidRDefault="00C45383">
      <w:pPr>
        <w:rPr>
          <w:rFonts w:ascii="Times New Roman" w:eastAsia="Times New Roman" w:hAnsi="Times New Roman" w:cs="Times New Roman"/>
          <w:sz w:val="28"/>
        </w:rPr>
      </w:pPr>
    </w:p>
    <w:p w:rsidR="00C45383" w:rsidRDefault="00C45383">
      <w:pPr>
        <w:rPr>
          <w:rFonts w:ascii="Times New Roman" w:eastAsia="Times New Roman" w:hAnsi="Times New Roman" w:cs="Times New Roman"/>
          <w:sz w:val="28"/>
        </w:rPr>
      </w:pPr>
    </w:p>
    <w:p w:rsidR="00C45383" w:rsidRDefault="00C45383">
      <w:pPr>
        <w:rPr>
          <w:rFonts w:ascii="Times New Roman" w:eastAsia="Times New Roman" w:hAnsi="Times New Roman" w:cs="Times New Roman"/>
          <w:sz w:val="28"/>
        </w:rPr>
      </w:pPr>
    </w:p>
    <w:p w:rsidR="00C45383" w:rsidRDefault="00C45383">
      <w:pPr>
        <w:rPr>
          <w:rFonts w:ascii="Times New Roman" w:eastAsia="Times New Roman" w:hAnsi="Times New Roman" w:cs="Times New Roman"/>
          <w:sz w:val="28"/>
        </w:rPr>
      </w:pPr>
    </w:p>
    <w:p w:rsidR="00C45383" w:rsidRDefault="00C45383">
      <w:pPr>
        <w:rPr>
          <w:rFonts w:ascii="Times New Roman" w:eastAsia="Times New Roman" w:hAnsi="Times New Roman" w:cs="Times New Roman"/>
          <w:sz w:val="28"/>
        </w:rPr>
      </w:pPr>
    </w:p>
    <w:p w:rsidR="00C45383" w:rsidRDefault="00C45383">
      <w:pPr>
        <w:rPr>
          <w:rFonts w:ascii="Times New Roman" w:eastAsia="Times New Roman" w:hAnsi="Times New Roman" w:cs="Times New Roman"/>
          <w:sz w:val="28"/>
        </w:rPr>
      </w:pPr>
    </w:p>
    <w:p w:rsidR="00C45383" w:rsidRDefault="00C45383">
      <w:pPr>
        <w:rPr>
          <w:rFonts w:ascii="Times New Roman" w:eastAsia="Times New Roman" w:hAnsi="Times New Roman" w:cs="Times New Roman"/>
          <w:sz w:val="28"/>
        </w:rPr>
      </w:pPr>
    </w:p>
    <w:sectPr w:rsidR="00C4538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5383"/>
    <w:rsid w:val="001174BE"/>
    <w:rsid w:val="007725FD"/>
    <w:rsid w:val="007C1133"/>
    <w:rsid w:val="00C453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174B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174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174B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174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13</Pages>
  <Words>2600</Words>
  <Characters>14822</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Руслан</cp:lastModifiedBy>
  <cp:revision>5</cp:revision>
  <dcterms:created xsi:type="dcterms:W3CDTF">2020-02-07T12:25:00Z</dcterms:created>
  <dcterms:modified xsi:type="dcterms:W3CDTF">2020-08-13T17:35:00Z</dcterms:modified>
</cp:coreProperties>
</file>