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13B" w:rsidRDefault="0040113B" w:rsidP="0040113B">
      <w:pPr>
        <w:spacing w:after="0" w:line="240" w:lineRule="auto"/>
        <w:rPr>
          <w:rFonts w:ascii="inherit" w:eastAsia="Times New Roman" w:hAnsi="inherit" w:cs="Arial"/>
          <w:color w:val="000000"/>
          <w:sz w:val="30"/>
          <w:szCs w:val="30"/>
          <w:bdr w:val="none" w:sz="0" w:space="0" w:color="auto" w:frame="1"/>
          <w:shd w:val="clear" w:color="auto" w:fill="FFFFFF"/>
          <w:lang w:eastAsia="ru-RU"/>
        </w:rPr>
      </w:pPr>
      <w:r w:rsidRPr="0040113B">
        <w:rPr>
          <w:rFonts w:ascii="Times New Roman" w:eastAsia="Times New Roman" w:hAnsi="Times New Roman" w:cs="Times New Roman"/>
          <w:sz w:val="24"/>
          <w:szCs w:val="24"/>
          <w:lang w:eastAsia="ru-RU"/>
        </w:rPr>
        <w:fldChar w:fldCharType="begin"/>
      </w:r>
      <w:r w:rsidRPr="0040113B">
        <w:rPr>
          <w:rFonts w:ascii="Times New Roman" w:eastAsia="Times New Roman" w:hAnsi="Times New Roman" w:cs="Times New Roman"/>
          <w:sz w:val="24"/>
          <w:szCs w:val="24"/>
          <w:lang w:eastAsia="ru-RU"/>
        </w:rPr>
        <w:instrText xml:space="preserve"> HYPERLINK "https://21.mchs.gov.ru/" \o "МЧС России" </w:instrText>
      </w:r>
      <w:r w:rsidRPr="0040113B">
        <w:rPr>
          <w:rFonts w:ascii="Times New Roman" w:eastAsia="Times New Roman" w:hAnsi="Times New Roman" w:cs="Times New Roman"/>
          <w:sz w:val="24"/>
          <w:szCs w:val="24"/>
          <w:lang w:eastAsia="ru-RU"/>
        </w:rPr>
        <w:fldChar w:fldCharType="separate"/>
      </w:r>
    </w:p>
    <w:p w:rsidR="0040113B" w:rsidRPr="0040113B" w:rsidRDefault="0040113B" w:rsidP="0040113B">
      <w:pPr>
        <w:spacing w:after="0" w:line="240" w:lineRule="auto"/>
        <w:textAlignment w:val="baseline"/>
        <w:rPr>
          <w:rFonts w:ascii="inherit" w:eastAsia="Times New Roman" w:hAnsi="inherit" w:cs="Times New Roman"/>
          <w:color w:val="000000"/>
          <w:sz w:val="30"/>
          <w:szCs w:val="30"/>
          <w:lang w:eastAsia="ru-RU"/>
        </w:rPr>
      </w:pPr>
      <w:r>
        <w:rPr>
          <w:noProof/>
          <w:lang w:eastAsia="ru-RU"/>
        </w:rPr>
        <w:drawing>
          <wp:inline distT="0" distB="0" distL="0" distR="0" wp14:anchorId="443967B2" wp14:editId="2361300D">
            <wp:extent cx="1238250" cy="981075"/>
            <wp:effectExtent l="0" t="0" r="0" b="9525"/>
            <wp:docPr id="1" name="Рисунок 1" descr="Осторожно - голол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торожно - гололед!"/>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981075"/>
                    </a:xfrm>
                    <a:prstGeom prst="rect">
                      <a:avLst/>
                    </a:prstGeom>
                    <a:noFill/>
                    <a:ln>
                      <a:noFill/>
                    </a:ln>
                  </pic:spPr>
                </pic:pic>
              </a:graphicData>
            </a:graphic>
          </wp:inline>
        </w:drawing>
      </w:r>
      <w:r>
        <w:rPr>
          <w:rFonts w:ascii="inherit" w:eastAsia="Times New Roman" w:hAnsi="inherit" w:cs="Arial"/>
          <w:color w:val="000000"/>
          <w:sz w:val="30"/>
          <w:szCs w:val="30"/>
          <w:bdr w:val="none" w:sz="0" w:space="0" w:color="auto" w:frame="1"/>
          <w:shd w:val="clear" w:color="auto" w:fill="FFFFFF"/>
          <w:lang w:eastAsia="ru-RU"/>
        </w:rPr>
        <w:t xml:space="preserve">  М</w:t>
      </w:r>
      <w:r w:rsidRPr="0040113B">
        <w:rPr>
          <w:rFonts w:ascii="inherit" w:eastAsia="Times New Roman" w:hAnsi="inherit" w:cs="Arial"/>
          <w:color w:val="000000"/>
          <w:sz w:val="30"/>
          <w:szCs w:val="30"/>
          <w:bdr w:val="none" w:sz="0" w:space="0" w:color="auto" w:frame="1"/>
          <w:shd w:val="clear" w:color="auto" w:fill="FFFFFF"/>
          <w:lang w:eastAsia="ru-RU"/>
        </w:rPr>
        <w:t>ЧС России</w:t>
      </w:r>
    </w:p>
    <w:p w:rsidR="0040113B" w:rsidRPr="0040113B" w:rsidRDefault="0040113B" w:rsidP="0040113B">
      <w:pPr>
        <w:spacing w:after="0" w:line="225" w:lineRule="atLeast"/>
        <w:textAlignment w:val="baseline"/>
        <w:rPr>
          <w:rFonts w:ascii="inherit" w:eastAsia="Times New Roman" w:hAnsi="inherit" w:cs="Arial"/>
          <w:color w:val="848E99"/>
          <w:sz w:val="24"/>
          <w:szCs w:val="24"/>
          <w:bdr w:val="none" w:sz="0" w:space="0" w:color="auto" w:frame="1"/>
          <w:shd w:val="clear" w:color="auto" w:fill="FFFFFF"/>
          <w:lang w:eastAsia="ru-RU"/>
        </w:rPr>
      </w:pPr>
      <w:r>
        <w:rPr>
          <w:rFonts w:ascii="inherit" w:eastAsia="Times New Roman" w:hAnsi="inherit" w:cs="Arial"/>
          <w:color w:val="848E99"/>
          <w:sz w:val="24"/>
          <w:szCs w:val="24"/>
          <w:bdr w:val="none" w:sz="0" w:space="0" w:color="auto" w:frame="1"/>
          <w:shd w:val="clear" w:color="auto" w:fill="FFFFFF"/>
          <w:lang w:eastAsia="ru-RU"/>
        </w:rPr>
        <w:t xml:space="preserve">                                   </w:t>
      </w:r>
      <w:r w:rsidRPr="0040113B">
        <w:rPr>
          <w:rFonts w:ascii="inherit" w:eastAsia="Times New Roman" w:hAnsi="inherit" w:cs="Arial"/>
          <w:color w:val="848E99"/>
          <w:sz w:val="24"/>
          <w:szCs w:val="24"/>
          <w:bdr w:val="none" w:sz="0" w:space="0" w:color="auto" w:frame="1"/>
          <w:shd w:val="clear" w:color="auto" w:fill="FFFFFF"/>
          <w:lang w:eastAsia="ru-RU"/>
        </w:rPr>
        <w:t>Главное управление</w:t>
      </w:r>
      <w:r w:rsidRPr="0040113B">
        <w:rPr>
          <w:rFonts w:ascii="inherit" w:eastAsia="Times New Roman" w:hAnsi="inherit" w:cs="Arial"/>
          <w:color w:val="848E99"/>
          <w:sz w:val="24"/>
          <w:szCs w:val="24"/>
          <w:bdr w:val="none" w:sz="0" w:space="0" w:color="auto" w:frame="1"/>
          <w:shd w:val="clear" w:color="auto" w:fill="FFFFFF"/>
          <w:lang w:eastAsia="ru-RU"/>
        </w:rPr>
        <w:br/>
      </w:r>
      <w:r>
        <w:rPr>
          <w:rFonts w:ascii="inherit" w:eastAsia="Times New Roman" w:hAnsi="inherit" w:cs="Arial"/>
          <w:color w:val="848E99"/>
          <w:sz w:val="24"/>
          <w:szCs w:val="24"/>
          <w:bdr w:val="none" w:sz="0" w:space="0" w:color="auto" w:frame="1"/>
          <w:shd w:val="clear" w:color="auto" w:fill="FFFFFF"/>
          <w:lang w:eastAsia="ru-RU"/>
        </w:rPr>
        <w:t xml:space="preserve">                                  </w:t>
      </w:r>
      <w:bookmarkStart w:id="0" w:name="_GoBack"/>
      <w:bookmarkEnd w:id="0"/>
      <w:r>
        <w:rPr>
          <w:rFonts w:ascii="inherit" w:eastAsia="Times New Roman" w:hAnsi="inherit" w:cs="Arial"/>
          <w:color w:val="848E99"/>
          <w:sz w:val="24"/>
          <w:szCs w:val="24"/>
          <w:bdr w:val="none" w:sz="0" w:space="0" w:color="auto" w:frame="1"/>
          <w:shd w:val="clear" w:color="auto" w:fill="FFFFFF"/>
          <w:lang w:eastAsia="ru-RU"/>
        </w:rPr>
        <w:t xml:space="preserve"> </w:t>
      </w:r>
      <w:r w:rsidRPr="0040113B">
        <w:rPr>
          <w:rFonts w:ascii="inherit" w:eastAsia="Times New Roman" w:hAnsi="inherit" w:cs="Arial"/>
          <w:color w:val="848E99"/>
          <w:sz w:val="24"/>
          <w:szCs w:val="24"/>
          <w:bdr w:val="none" w:sz="0" w:space="0" w:color="auto" w:frame="1"/>
          <w:shd w:val="clear" w:color="auto" w:fill="FFFFFF"/>
          <w:lang w:eastAsia="ru-RU"/>
        </w:rPr>
        <w:t>по Чувашской Республике</w:t>
      </w:r>
    </w:p>
    <w:p w:rsidR="0040113B" w:rsidRDefault="0040113B" w:rsidP="0040113B">
      <w:pPr>
        <w:shd w:val="clear" w:color="auto" w:fill="FFFFFF"/>
        <w:spacing w:after="450" w:line="540" w:lineRule="atLeast"/>
        <w:jc w:val="center"/>
        <w:textAlignment w:val="baseline"/>
        <w:outlineLvl w:val="0"/>
        <w:rPr>
          <w:rFonts w:ascii="Arial" w:hAnsi="Arial" w:cs="Arial"/>
          <w:color w:val="3B4256"/>
        </w:rPr>
      </w:pPr>
      <w:r w:rsidRPr="0040113B">
        <w:fldChar w:fldCharType="end"/>
      </w:r>
      <w:r w:rsidRPr="0040113B">
        <w:rPr>
          <w:rFonts w:ascii="Arial" w:eastAsia="Times New Roman" w:hAnsi="Arial" w:cs="Arial"/>
          <w:color w:val="3B4256"/>
          <w:spacing w:val="-6"/>
          <w:kern w:val="36"/>
          <w:sz w:val="48"/>
          <w:szCs w:val="48"/>
          <w:lang w:eastAsia="ru-RU"/>
        </w:rPr>
        <w:t xml:space="preserve"> </w:t>
      </w:r>
      <w:r w:rsidRPr="0040113B">
        <w:rPr>
          <w:rFonts w:ascii="Arial" w:eastAsia="Times New Roman" w:hAnsi="Arial" w:cs="Arial"/>
          <w:color w:val="3B4256"/>
          <w:spacing w:val="-6"/>
          <w:kern w:val="36"/>
          <w:sz w:val="48"/>
          <w:szCs w:val="48"/>
          <w:lang w:eastAsia="ru-RU"/>
        </w:rPr>
        <w:t>Осторожно - гололед!</w:t>
      </w:r>
    </w:p>
    <w:p w:rsidR="0040113B" w:rsidRDefault="0040113B" w:rsidP="0040113B">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Гололед — редкое явление природы по сравнению с гололедицей — скользкой дорогой.</w:t>
      </w:r>
    </w:p>
    <w:p w:rsidR="0040113B" w:rsidRDefault="0040113B" w:rsidP="0040113B">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w:t>
      </w:r>
    </w:p>
    <w:p w:rsidR="0040113B" w:rsidRDefault="0040113B" w:rsidP="0040113B">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Гололед и гололедица являются причинами чрезвычайных ситуаций. Чрезвычайными они могут быть не только для пешеходов, но и для транспорта. При гололеде значительно увеличивается количество уличных травм: ушибы, вывихи и переломы. По данным медиков, в такие дни количество пострадавших увеличивается в 2 раза.</w:t>
      </w:r>
    </w:p>
    <w:p w:rsidR="0040113B" w:rsidRDefault="0040113B" w:rsidP="0040113B">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Чтобы не попасть в число пострадавших, надо выполнять следующие правила:</w:t>
      </w:r>
    </w:p>
    <w:p w:rsidR="0040113B" w:rsidRDefault="0040113B" w:rsidP="0040113B">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 Обратите внимание на свою обувь и обувь детей: подберите нескользящую обувь с подошвой на микропористой основе.</w:t>
      </w:r>
    </w:p>
    <w:p w:rsidR="0040113B" w:rsidRDefault="0040113B" w:rsidP="0040113B">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 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w:t>
      </w:r>
    </w:p>
    <w:p w:rsidR="0040113B" w:rsidRDefault="0040113B" w:rsidP="0040113B">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 Будьте предельно внимательным на проезжей части дороге: не торопитесь, и тем более не бегите.</w:t>
      </w:r>
    </w:p>
    <w:p w:rsidR="0040113B" w:rsidRDefault="0040113B" w:rsidP="0040113B">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 Старайтесь обходить все места с наклонной поверхностью.</w:t>
      </w:r>
    </w:p>
    <w:p w:rsidR="0040113B" w:rsidRDefault="0040113B" w:rsidP="0040113B">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 Наступать следует на всю подошву, ноги слегка расслабить в коленях.</w:t>
      </w:r>
    </w:p>
    <w:p w:rsidR="0040113B" w:rsidRDefault="0040113B" w:rsidP="0040113B">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 Руки по возможности должны быть свободны, старайтесь не носить тяжелые сумки, не держите руки в карманах — это увеличивает вероятность падения.</w:t>
      </w:r>
    </w:p>
    <w:p w:rsidR="0040113B" w:rsidRDefault="0040113B" w:rsidP="0040113B">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 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людей помочь тебе.</w:t>
      </w:r>
    </w:p>
    <w:p w:rsidR="0040113B" w:rsidRDefault="0040113B" w:rsidP="0040113B">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lastRenderedPageBreak/>
        <w:t>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115890" w:rsidRDefault="00115890"/>
    <w:sectPr w:rsidR="00115890" w:rsidSect="0040113B">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3B"/>
    <w:rsid w:val="00115890"/>
    <w:rsid w:val="00401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58EBA-BBC7-4214-9E39-F2F75C23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1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11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760198">
      <w:bodyDiv w:val="1"/>
      <w:marLeft w:val="0"/>
      <w:marRight w:val="0"/>
      <w:marTop w:val="0"/>
      <w:marBottom w:val="0"/>
      <w:divBdr>
        <w:top w:val="none" w:sz="0" w:space="0" w:color="auto"/>
        <w:left w:val="none" w:sz="0" w:space="0" w:color="auto"/>
        <w:bottom w:val="none" w:sz="0" w:space="0" w:color="auto"/>
        <w:right w:val="none" w:sz="0" w:space="0" w:color="auto"/>
      </w:divBdr>
    </w:div>
    <w:div w:id="1089539595">
      <w:bodyDiv w:val="1"/>
      <w:marLeft w:val="0"/>
      <w:marRight w:val="0"/>
      <w:marTop w:val="0"/>
      <w:marBottom w:val="0"/>
      <w:divBdr>
        <w:top w:val="none" w:sz="0" w:space="0" w:color="auto"/>
        <w:left w:val="none" w:sz="0" w:space="0" w:color="auto"/>
        <w:bottom w:val="none" w:sz="0" w:space="0" w:color="auto"/>
        <w:right w:val="none" w:sz="0" w:space="0" w:color="auto"/>
      </w:divBdr>
    </w:div>
    <w:div w:id="1771853267">
      <w:bodyDiv w:val="1"/>
      <w:marLeft w:val="0"/>
      <w:marRight w:val="0"/>
      <w:marTop w:val="0"/>
      <w:marBottom w:val="0"/>
      <w:divBdr>
        <w:top w:val="none" w:sz="0" w:space="0" w:color="auto"/>
        <w:left w:val="none" w:sz="0" w:space="0" w:color="auto"/>
        <w:bottom w:val="none" w:sz="0" w:space="0" w:color="auto"/>
        <w:right w:val="none" w:sz="0" w:space="0" w:color="auto"/>
      </w:divBdr>
    </w:div>
    <w:div w:id="1814057383">
      <w:bodyDiv w:val="1"/>
      <w:marLeft w:val="0"/>
      <w:marRight w:val="0"/>
      <w:marTop w:val="0"/>
      <w:marBottom w:val="0"/>
      <w:divBdr>
        <w:top w:val="none" w:sz="0" w:space="0" w:color="auto"/>
        <w:left w:val="none" w:sz="0" w:space="0" w:color="auto"/>
        <w:bottom w:val="none" w:sz="0" w:space="0" w:color="auto"/>
        <w:right w:val="none" w:sz="0" w:space="0" w:color="auto"/>
      </w:divBdr>
      <w:divsChild>
        <w:div w:id="487092241">
          <w:marLeft w:val="0"/>
          <w:marRight w:val="0"/>
          <w:marTop w:val="0"/>
          <w:marBottom w:val="0"/>
          <w:divBdr>
            <w:top w:val="none" w:sz="0" w:space="0" w:color="auto"/>
            <w:left w:val="none" w:sz="0" w:space="0" w:color="auto"/>
            <w:bottom w:val="none" w:sz="0" w:space="0" w:color="auto"/>
            <w:right w:val="none" w:sz="0" w:space="0" w:color="auto"/>
          </w:divBdr>
          <w:divsChild>
            <w:div w:id="871846997">
              <w:marLeft w:val="0"/>
              <w:marRight w:val="0"/>
              <w:marTop w:val="75"/>
              <w:marBottom w:val="0"/>
              <w:divBdr>
                <w:top w:val="none" w:sz="0" w:space="0" w:color="auto"/>
                <w:left w:val="none" w:sz="0" w:space="0" w:color="auto"/>
                <w:bottom w:val="none" w:sz="0" w:space="0" w:color="auto"/>
                <w:right w:val="none" w:sz="0" w:space="0" w:color="auto"/>
              </w:divBdr>
            </w:div>
            <w:div w:id="15402368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365</Words>
  <Characters>2083</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Осторожно - гололед!</vt:lpstr>
    </vt:vector>
  </TitlesOfParts>
  <Company>Microsoft</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2022-11-23T10:03:00Z</dcterms:created>
  <dcterms:modified xsi:type="dcterms:W3CDTF">2022-11-23T10:09:00Z</dcterms:modified>
</cp:coreProperties>
</file>