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1A" w:rsidRDefault="004A751A" w:rsidP="006F0AB2">
      <w:pPr>
        <w:shd w:val="clear" w:color="auto" w:fill="FFFFFF"/>
        <w:spacing w:after="45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202</w:t>
      </w:r>
      <w:r w:rsidR="00020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г.</w:t>
      </w:r>
    </w:p>
    <w:p w:rsidR="006F0AB2" w:rsidRPr="006F0AB2" w:rsidRDefault="006F0AB2" w:rsidP="006F0AB2">
      <w:pPr>
        <w:shd w:val="clear" w:color="auto" w:fill="FFFFFF"/>
        <w:spacing w:after="45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A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счет ассигнований федерального бюджета:</w:t>
      </w:r>
    </w:p>
    <w:p w:rsidR="006F0AB2" w:rsidRPr="006F0AB2" w:rsidRDefault="001B0B65" w:rsidP="006F0AB2">
      <w:pPr>
        <w:shd w:val="clear" w:color="auto" w:fill="FFFFFF"/>
        <w:spacing w:after="45" w:line="240" w:lineRule="auto"/>
        <w:textAlignment w:val="bottom"/>
        <w:rPr>
          <w:rFonts w:ascii="Arial" w:eastAsia="Times New Roman" w:hAnsi="Arial" w:cs="Arial"/>
          <w:color w:val="2D2F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F32"/>
          <w:sz w:val="21"/>
          <w:szCs w:val="21"/>
          <w:lang w:eastAsia="ru-RU"/>
        </w:rPr>
        <w:t>6 416 996,27</w:t>
      </w:r>
      <w:r w:rsidR="006F0AB2" w:rsidRPr="006F0AB2">
        <w:rPr>
          <w:rFonts w:ascii="Arial" w:eastAsia="Times New Roman" w:hAnsi="Arial" w:cs="Arial"/>
          <w:color w:val="2D2F32"/>
          <w:sz w:val="21"/>
          <w:szCs w:val="21"/>
          <w:lang w:eastAsia="ru-RU"/>
        </w:rPr>
        <w:t> р. (освоен на 100%)</w:t>
      </w:r>
    </w:p>
    <w:p w:rsidR="006F0AB2" w:rsidRPr="006F0AB2" w:rsidRDefault="006F0AB2" w:rsidP="006F0AB2">
      <w:pPr>
        <w:shd w:val="clear" w:color="auto" w:fill="FFFFFF"/>
        <w:spacing w:after="45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A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счет бюджета субъектов РФ:</w:t>
      </w:r>
    </w:p>
    <w:p w:rsidR="006F0AB2" w:rsidRPr="006F0AB2" w:rsidRDefault="001B0B65" w:rsidP="006F0AB2">
      <w:pPr>
        <w:shd w:val="clear" w:color="auto" w:fill="FFFFFF"/>
        <w:spacing w:after="45" w:line="240" w:lineRule="auto"/>
        <w:textAlignment w:val="bottom"/>
        <w:rPr>
          <w:rFonts w:ascii="Arial" w:eastAsia="Times New Roman" w:hAnsi="Arial" w:cs="Arial"/>
          <w:color w:val="2D2F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F32"/>
          <w:sz w:val="21"/>
          <w:szCs w:val="21"/>
          <w:lang w:eastAsia="ru-RU"/>
        </w:rPr>
        <w:t>36 500 203,63</w:t>
      </w:r>
      <w:r w:rsidR="006F0AB2" w:rsidRPr="006F0AB2">
        <w:rPr>
          <w:rFonts w:ascii="Arial" w:eastAsia="Times New Roman" w:hAnsi="Arial" w:cs="Arial"/>
          <w:color w:val="2D2F32"/>
          <w:sz w:val="21"/>
          <w:szCs w:val="21"/>
          <w:lang w:eastAsia="ru-RU"/>
        </w:rPr>
        <w:t> р. (освоен на 100%)</w:t>
      </w:r>
    </w:p>
    <w:p w:rsidR="006F0AB2" w:rsidRPr="006F0AB2" w:rsidRDefault="006F0AB2" w:rsidP="006F0AB2">
      <w:pPr>
        <w:shd w:val="clear" w:color="auto" w:fill="FFFFFF"/>
        <w:spacing w:after="45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A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счет местных бюджетов:</w:t>
      </w:r>
    </w:p>
    <w:p w:rsidR="006F0AB2" w:rsidRPr="006F0AB2" w:rsidRDefault="004A751A" w:rsidP="006F0AB2">
      <w:pPr>
        <w:shd w:val="clear" w:color="auto" w:fill="FFFFFF"/>
        <w:spacing w:after="45" w:line="240" w:lineRule="auto"/>
        <w:textAlignment w:val="bottom"/>
        <w:rPr>
          <w:rFonts w:ascii="Arial" w:eastAsia="Times New Roman" w:hAnsi="Arial" w:cs="Arial"/>
          <w:color w:val="2D2F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F32"/>
          <w:sz w:val="21"/>
          <w:szCs w:val="21"/>
          <w:lang w:eastAsia="ru-RU"/>
        </w:rPr>
        <w:t>3</w:t>
      </w:r>
      <w:r w:rsidR="001B0B65">
        <w:rPr>
          <w:rFonts w:ascii="Arial" w:eastAsia="Times New Roman" w:hAnsi="Arial" w:cs="Arial"/>
          <w:color w:val="2D2F32"/>
          <w:sz w:val="21"/>
          <w:szCs w:val="21"/>
          <w:lang w:eastAsia="ru-RU"/>
        </w:rPr>
        <w:t xml:space="preserve"> 052919,11</w:t>
      </w:r>
      <w:r w:rsidR="006F0AB2" w:rsidRPr="006F0AB2">
        <w:rPr>
          <w:rFonts w:ascii="Arial" w:eastAsia="Times New Roman" w:hAnsi="Arial" w:cs="Arial"/>
          <w:color w:val="2D2F32"/>
          <w:sz w:val="21"/>
          <w:szCs w:val="21"/>
          <w:lang w:eastAsia="ru-RU"/>
        </w:rPr>
        <w:t>р. (освоен на 100%)</w:t>
      </w:r>
    </w:p>
    <w:p w:rsidR="006F0AB2" w:rsidRPr="006F0AB2" w:rsidRDefault="006F0AB2" w:rsidP="006F0AB2">
      <w:pPr>
        <w:shd w:val="clear" w:color="auto" w:fill="FFFFFF"/>
        <w:spacing w:after="45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A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договорам об образовании за счет средств физических и(или) юридических лиц:</w:t>
      </w:r>
    </w:p>
    <w:p w:rsidR="006F0AB2" w:rsidRPr="006F0AB2" w:rsidRDefault="001B0B65" w:rsidP="006F0AB2">
      <w:pPr>
        <w:shd w:val="clear" w:color="auto" w:fill="FFFFFF"/>
        <w:spacing w:after="45" w:line="240" w:lineRule="auto"/>
        <w:textAlignment w:val="bottom"/>
        <w:rPr>
          <w:rFonts w:ascii="Arial" w:eastAsia="Times New Roman" w:hAnsi="Arial" w:cs="Arial"/>
          <w:color w:val="2D2F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F32"/>
          <w:sz w:val="21"/>
          <w:szCs w:val="21"/>
          <w:lang w:eastAsia="ru-RU"/>
        </w:rPr>
        <w:t>3 911 500,62</w:t>
      </w:r>
      <w:bookmarkStart w:id="0" w:name="_GoBack"/>
      <w:bookmarkEnd w:id="0"/>
      <w:r w:rsidR="006F0AB2" w:rsidRPr="006F0AB2">
        <w:rPr>
          <w:rFonts w:ascii="Arial" w:eastAsia="Times New Roman" w:hAnsi="Arial" w:cs="Arial"/>
          <w:color w:val="2D2F32"/>
          <w:sz w:val="21"/>
          <w:szCs w:val="21"/>
          <w:lang w:eastAsia="ru-RU"/>
        </w:rPr>
        <w:t> р. (освоен на 10</w:t>
      </w:r>
      <w:r w:rsidR="004A751A">
        <w:rPr>
          <w:rFonts w:ascii="Arial" w:eastAsia="Times New Roman" w:hAnsi="Arial" w:cs="Arial"/>
          <w:color w:val="2D2F32"/>
          <w:sz w:val="21"/>
          <w:szCs w:val="21"/>
          <w:lang w:eastAsia="ru-RU"/>
        </w:rPr>
        <w:t>0</w:t>
      </w:r>
      <w:r w:rsidR="006F0AB2" w:rsidRPr="006F0AB2">
        <w:rPr>
          <w:rFonts w:ascii="Arial" w:eastAsia="Times New Roman" w:hAnsi="Arial" w:cs="Arial"/>
          <w:color w:val="2D2F32"/>
          <w:sz w:val="21"/>
          <w:szCs w:val="21"/>
          <w:lang w:eastAsia="ru-RU"/>
        </w:rPr>
        <w:t>%)</w:t>
      </w:r>
    </w:p>
    <w:p w:rsidR="006647C4" w:rsidRDefault="006647C4"/>
    <w:sectPr w:rsidR="0066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B2"/>
    <w:rsid w:val="00020DD3"/>
    <w:rsid w:val="001B0B65"/>
    <w:rsid w:val="004A751A"/>
    <w:rsid w:val="006647C4"/>
    <w:rsid w:val="006F0AB2"/>
    <w:rsid w:val="007356DF"/>
    <w:rsid w:val="0093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CC4FD-50D3-4F67-B7E2-B8CD571E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661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305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8078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515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302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8075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3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532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661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33</cp:lastModifiedBy>
  <cp:revision>4</cp:revision>
  <cp:lastPrinted>2021-04-08T06:40:00Z</cp:lastPrinted>
  <dcterms:created xsi:type="dcterms:W3CDTF">2021-04-08T06:26:00Z</dcterms:created>
  <dcterms:modified xsi:type="dcterms:W3CDTF">2022-04-14T11:26:00Z</dcterms:modified>
</cp:coreProperties>
</file>