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D8" w:rsidRDefault="00FA1DD8" w:rsidP="00FA1DD8">
      <w:pPr>
        <w:shd w:val="clear" w:color="auto" w:fill="FFFFFF"/>
        <w:spacing w:after="150" w:line="240" w:lineRule="auto"/>
        <w:jc w:val="center"/>
        <w:outlineLvl w:val="0"/>
        <w:rPr>
          <w:rFonts w:ascii="Arial" w:eastAsia="Times New Roman" w:hAnsi="Arial" w:cs="Arial"/>
          <w:color w:val="0B3805"/>
          <w:kern w:val="36"/>
          <w:sz w:val="32"/>
          <w:szCs w:val="32"/>
          <w:lang w:eastAsia="ru-RU"/>
        </w:rPr>
      </w:pPr>
      <w:r>
        <w:rPr>
          <w:rFonts w:ascii="Arial" w:eastAsia="Times New Roman" w:hAnsi="Arial" w:cs="Arial"/>
          <w:color w:val="0B3805"/>
          <w:kern w:val="36"/>
          <w:sz w:val="32"/>
          <w:szCs w:val="32"/>
          <w:lang w:eastAsia="ru-RU"/>
        </w:rPr>
        <w:t>Педагогический опыт</w:t>
      </w:r>
    </w:p>
    <w:p w:rsidR="00FA1DD8" w:rsidRDefault="00DD6A3E" w:rsidP="00FA1DD8">
      <w:pPr>
        <w:shd w:val="clear" w:color="auto" w:fill="FFFFFF"/>
        <w:spacing w:after="150" w:line="240" w:lineRule="auto"/>
        <w:jc w:val="center"/>
        <w:outlineLvl w:val="0"/>
        <w:rPr>
          <w:rFonts w:ascii="Arial" w:eastAsia="Times New Roman" w:hAnsi="Arial" w:cs="Arial"/>
          <w:color w:val="0B3805"/>
          <w:kern w:val="36"/>
          <w:sz w:val="32"/>
          <w:szCs w:val="32"/>
          <w:lang w:eastAsia="ru-RU"/>
        </w:rPr>
      </w:pPr>
      <w:r>
        <w:rPr>
          <w:rFonts w:ascii="Arial" w:eastAsia="Times New Roman" w:hAnsi="Arial" w:cs="Arial"/>
          <w:color w:val="0B3805"/>
          <w:kern w:val="36"/>
          <w:sz w:val="32"/>
          <w:szCs w:val="32"/>
          <w:lang w:eastAsia="ru-RU"/>
        </w:rPr>
        <w:t>«</w:t>
      </w:r>
      <w:r w:rsidR="00FA1DD8" w:rsidRPr="00FA1DD8">
        <w:rPr>
          <w:rFonts w:ascii="Arial" w:eastAsia="Times New Roman" w:hAnsi="Arial" w:cs="Arial"/>
          <w:color w:val="0B3805"/>
          <w:kern w:val="36"/>
          <w:sz w:val="32"/>
          <w:szCs w:val="32"/>
          <w:lang w:eastAsia="ru-RU"/>
        </w:rPr>
        <w:t>Развитие речевой активности дошкольников</w:t>
      </w:r>
      <w:r>
        <w:rPr>
          <w:rFonts w:ascii="Arial" w:eastAsia="Times New Roman" w:hAnsi="Arial" w:cs="Arial"/>
          <w:color w:val="0B3805"/>
          <w:kern w:val="36"/>
          <w:sz w:val="32"/>
          <w:szCs w:val="32"/>
          <w:lang w:eastAsia="ru-RU"/>
        </w:rPr>
        <w:t>»</w:t>
      </w:r>
    </w:p>
    <w:p w:rsidR="00FA1DD8" w:rsidRDefault="00FA1DD8" w:rsidP="00FA1DD8">
      <w:pPr>
        <w:shd w:val="clear" w:color="auto" w:fill="FFFFFF"/>
        <w:spacing w:after="150" w:line="240" w:lineRule="auto"/>
        <w:jc w:val="right"/>
        <w:outlineLvl w:val="0"/>
        <w:rPr>
          <w:rFonts w:ascii="Times New Roman" w:eastAsia="Times New Roman" w:hAnsi="Times New Roman" w:cs="Times New Roman"/>
          <w:color w:val="0B3805"/>
          <w:kern w:val="36"/>
          <w:sz w:val="28"/>
          <w:szCs w:val="28"/>
          <w:lang w:eastAsia="ru-RU"/>
        </w:rPr>
      </w:pPr>
      <w:r>
        <w:rPr>
          <w:rFonts w:ascii="Times New Roman" w:eastAsia="Times New Roman" w:hAnsi="Times New Roman" w:cs="Times New Roman"/>
          <w:color w:val="0B3805"/>
          <w:kern w:val="36"/>
          <w:sz w:val="28"/>
          <w:szCs w:val="28"/>
          <w:lang w:eastAsia="ru-RU"/>
        </w:rPr>
        <w:t xml:space="preserve">Автор: Костылева Н.Н. </w:t>
      </w:r>
    </w:p>
    <w:p w:rsidR="00FA1DD8" w:rsidRDefault="00FA1DD8" w:rsidP="00FA1DD8">
      <w:pPr>
        <w:shd w:val="clear" w:color="auto" w:fill="FFFFFF"/>
        <w:spacing w:after="150" w:line="240" w:lineRule="auto"/>
        <w:jc w:val="right"/>
        <w:outlineLvl w:val="0"/>
        <w:rPr>
          <w:rFonts w:ascii="Times New Roman" w:eastAsia="Times New Roman" w:hAnsi="Times New Roman" w:cs="Times New Roman"/>
          <w:color w:val="0B3805"/>
          <w:kern w:val="36"/>
          <w:sz w:val="28"/>
          <w:szCs w:val="28"/>
          <w:lang w:eastAsia="ru-RU"/>
        </w:rPr>
      </w:pPr>
      <w:r>
        <w:rPr>
          <w:rFonts w:ascii="Times New Roman" w:eastAsia="Times New Roman" w:hAnsi="Times New Roman" w:cs="Times New Roman"/>
          <w:color w:val="0B3805"/>
          <w:kern w:val="36"/>
          <w:sz w:val="28"/>
          <w:szCs w:val="28"/>
          <w:lang w:eastAsia="ru-RU"/>
        </w:rPr>
        <w:t>в</w:t>
      </w:r>
      <w:r w:rsidR="00DD6A3E">
        <w:rPr>
          <w:rFonts w:ascii="Times New Roman" w:eastAsia="Times New Roman" w:hAnsi="Times New Roman" w:cs="Times New Roman"/>
          <w:color w:val="0B3805"/>
          <w:kern w:val="36"/>
          <w:sz w:val="28"/>
          <w:szCs w:val="28"/>
          <w:lang w:eastAsia="ru-RU"/>
        </w:rPr>
        <w:t xml:space="preserve">оспитатель МДОАУ ДС </w:t>
      </w:r>
      <w:r w:rsidRPr="00FA1DD8">
        <w:rPr>
          <w:rFonts w:ascii="Times New Roman" w:eastAsia="Times New Roman" w:hAnsi="Times New Roman" w:cs="Times New Roman"/>
          <w:color w:val="0B3805"/>
          <w:kern w:val="36"/>
          <w:sz w:val="28"/>
          <w:szCs w:val="28"/>
          <w:lang w:eastAsia="ru-RU"/>
        </w:rPr>
        <w:t xml:space="preserve"> «Тополек»</w:t>
      </w:r>
    </w:p>
    <w:p w:rsidR="00FA1DD8" w:rsidRPr="00FA1DD8" w:rsidRDefault="00FA1DD8" w:rsidP="00FA1DD8">
      <w:pPr>
        <w:shd w:val="clear" w:color="auto" w:fill="FFFFFF"/>
        <w:spacing w:after="150" w:line="240" w:lineRule="auto"/>
        <w:jc w:val="right"/>
        <w:outlineLvl w:val="0"/>
        <w:rPr>
          <w:rFonts w:ascii="Times New Roman" w:eastAsia="Times New Roman" w:hAnsi="Times New Roman" w:cs="Times New Roman"/>
          <w:color w:val="0B3805"/>
          <w:kern w:val="36"/>
          <w:sz w:val="28"/>
          <w:szCs w:val="28"/>
          <w:lang w:eastAsia="ru-RU"/>
        </w:rPr>
      </w:pPr>
    </w:p>
    <w:p w:rsidR="00FA1DD8" w:rsidRPr="00FA1DD8" w:rsidRDefault="00FA1DD8" w:rsidP="00FA1DD8">
      <w:pPr>
        <w:shd w:val="clear" w:color="auto" w:fill="FFFFFF"/>
        <w:spacing w:before="75" w:after="75" w:line="368" w:lineRule="atLeast"/>
        <w:jc w:val="right"/>
        <w:rPr>
          <w:rFonts w:ascii="Times New Roman" w:eastAsia="Times New Roman" w:hAnsi="Times New Roman" w:cs="Times New Roman"/>
          <w:b/>
          <w:color w:val="000000"/>
          <w:sz w:val="28"/>
          <w:szCs w:val="28"/>
          <w:lang w:eastAsia="ru-RU"/>
        </w:rPr>
      </w:pPr>
      <w:r w:rsidRPr="00FA1DD8">
        <w:rPr>
          <w:rFonts w:ascii="Times New Roman" w:eastAsia="Times New Roman" w:hAnsi="Times New Roman" w:cs="Times New Roman"/>
          <w:b/>
          <w:color w:val="000000"/>
          <w:sz w:val="28"/>
          <w:szCs w:val="28"/>
          <w:lang w:eastAsia="ru-RU"/>
        </w:rPr>
        <w:t>… «Чтобы научиться говорить, надо говорить» М.Р. Львов</w:t>
      </w:r>
    </w:p>
    <w:p w:rsid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Дошкольный возраст, как известно</w:t>
      </w:r>
      <w:proofErr w:type="gramStart"/>
      <w:r w:rsidRPr="00FA1DD8">
        <w:rPr>
          <w:rFonts w:ascii="Times New Roman" w:eastAsia="Times New Roman" w:hAnsi="Times New Roman" w:cs="Times New Roman"/>
          <w:color w:val="000000"/>
          <w:sz w:val="28"/>
          <w:szCs w:val="28"/>
          <w:lang w:eastAsia="ru-RU"/>
        </w:rPr>
        <w:t xml:space="preserve"> ,</w:t>
      </w:r>
      <w:proofErr w:type="gramEnd"/>
      <w:r w:rsidRPr="00FA1DD8">
        <w:rPr>
          <w:rFonts w:ascii="Times New Roman" w:eastAsia="Times New Roman" w:hAnsi="Times New Roman" w:cs="Times New Roman"/>
          <w:color w:val="000000"/>
          <w:sz w:val="28"/>
          <w:szCs w:val="28"/>
          <w:lang w:eastAsia="ru-RU"/>
        </w:rPr>
        <w:t xml:space="preserve"> период интенсивного развития ребенка, а своевременное овладение правильной речью, в том числе и активное пользование ею, является одним из основных условий нормального психофизического развития ребенка, формирования полноценной личности, подготовки к обучению в школе.</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Речь </w:t>
      </w:r>
      <w:proofErr w:type="gramStart"/>
      <w:r w:rsidRPr="00FA1DD8">
        <w:rPr>
          <w:rFonts w:ascii="Times New Roman" w:eastAsia="Times New Roman" w:hAnsi="Times New Roman" w:cs="Times New Roman"/>
          <w:color w:val="000000"/>
          <w:sz w:val="28"/>
          <w:szCs w:val="28"/>
          <w:lang w:eastAsia="ru-RU"/>
        </w:rPr>
        <w:t>–э</w:t>
      </w:r>
      <w:proofErr w:type="gramEnd"/>
      <w:r w:rsidRPr="00FA1DD8">
        <w:rPr>
          <w:rFonts w:ascii="Times New Roman" w:eastAsia="Times New Roman" w:hAnsi="Times New Roman" w:cs="Times New Roman"/>
          <w:color w:val="000000"/>
          <w:sz w:val="28"/>
          <w:szCs w:val="28"/>
          <w:lang w:eastAsia="ru-RU"/>
        </w:rPr>
        <w:t>то важнейшая творческая психическая функция человека, область проявления присущей всем людям способности к познанию, самоорганизации, саморазвитию и к построению своей личности, своего мира через диалог с другими личностями.</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Чтобы ребенок своевременно и качественно овладел устной речью, необходимо, чтобы он пользовался ей как можно чаще, вступая в контакт со сверстниками и </w:t>
      </w:r>
      <w:proofErr w:type="gramStart"/>
      <w:r w:rsidRPr="00FA1DD8">
        <w:rPr>
          <w:rFonts w:ascii="Times New Roman" w:eastAsia="Times New Roman" w:hAnsi="Times New Roman" w:cs="Times New Roman"/>
          <w:color w:val="000000"/>
          <w:sz w:val="28"/>
          <w:szCs w:val="28"/>
          <w:lang w:eastAsia="ru-RU"/>
        </w:rPr>
        <w:t>со</w:t>
      </w:r>
      <w:proofErr w:type="gramEnd"/>
      <w:r w:rsidRPr="00FA1DD8">
        <w:rPr>
          <w:rFonts w:ascii="Times New Roman" w:eastAsia="Times New Roman" w:hAnsi="Times New Roman" w:cs="Times New Roman"/>
          <w:color w:val="000000"/>
          <w:sz w:val="28"/>
          <w:szCs w:val="28"/>
          <w:lang w:eastAsia="ru-RU"/>
        </w:rPr>
        <w:t xml:space="preserve"> взрослыми, т.е. обладал определенной речевой активностью. При нормальном становлении речи этот процесс протекает незаметно, сам собой, а педагогически правильная организация жизни и общения детей позволяет ускорить формирование речевой активности.</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Всестороннее развитие ребенка осуществляется на основе усвоения многовекового опыта человечества. Этот опыт к детям приходит от взрослых, он передается с помощью языка.</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Развитию речи в детском саду и в нашей группе уделяется большое внимание. Это обучение родному языку, правильной речи, развитию речевого общения, расширению словаря, обучение </w:t>
      </w:r>
      <w:proofErr w:type="spellStart"/>
      <w:r w:rsidRPr="00FA1DD8">
        <w:rPr>
          <w:rFonts w:ascii="Times New Roman" w:eastAsia="Times New Roman" w:hAnsi="Times New Roman" w:cs="Times New Roman"/>
          <w:color w:val="000000"/>
          <w:sz w:val="28"/>
          <w:szCs w:val="28"/>
          <w:lang w:eastAsia="ru-RU"/>
        </w:rPr>
        <w:t>перессказу</w:t>
      </w:r>
      <w:proofErr w:type="spellEnd"/>
      <w:r w:rsidRPr="00FA1DD8">
        <w:rPr>
          <w:rFonts w:ascii="Times New Roman" w:eastAsia="Times New Roman" w:hAnsi="Times New Roman" w:cs="Times New Roman"/>
          <w:color w:val="000000"/>
          <w:sz w:val="28"/>
          <w:szCs w:val="28"/>
          <w:lang w:eastAsia="ru-RU"/>
        </w:rPr>
        <w:t>.  Компонентами речевой активности является быстрота речевых реакций и в диалоге и в других ситуациях, выбор игр и игровых  увлечений, связанных с речью, речевое воображение, овладение на определенном уровне системой языка.</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В нашей группе созданы все условия для развития речи детей.  Насыщенная предметно-развивающая</w:t>
      </w:r>
      <w:r>
        <w:rPr>
          <w:rFonts w:ascii="Times New Roman" w:eastAsia="Times New Roman" w:hAnsi="Times New Roman" w:cs="Times New Roman"/>
          <w:color w:val="000000"/>
          <w:sz w:val="28"/>
          <w:szCs w:val="28"/>
          <w:lang w:eastAsia="ru-RU"/>
        </w:rPr>
        <w:t xml:space="preserve"> среда: уголок школьника, книги</w:t>
      </w:r>
      <w:r w:rsidRPr="00FA1D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театральный уголок, речевой уголок, сюжетные игры по ознакомлению детей с социальной действительностью.</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lastRenderedPageBreak/>
        <w:t>     </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У нас в группе есть прекрасный уголок книги с  соответствующими познавательными материалами  для современного дошкольника. Знакомлю детей с  историей создания книги и трудовой деятельностью тех людей, кто её </w:t>
      </w:r>
      <w:proofErr w:type="spellStart"/>
      <w:r w:rsidRPr="00FA1DD8">
        <w:rPr>
          <w:rFonts w:ascii="Times New Roman" w:eastAsia="Times New Roman" w:hAnsi="Times New Roman" w:cs="Times New Roman"/>
          <w:color w:val="000000"/>
          <w:sz w:val="28"/>
          <w:szCs w:val="28"/>
          <w:lang w:eastAsia="ru-RU"/>
        </w:rPr>
        <w:t>создает</w:t>
      </w:r>
      <w:proofErr w:type="gramStart"/>
      <w:r w:rsidRPr="00FA1D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ч</w:t>
      </w:r>
      <w:proofErr w:type="gramEnd"/>
      <w:r w:rsidRPr="00FA1DD8">
        <w:rPr>
          <w:rFonts w:ascii="Times New Roman" w:eastAsia="Times New Roman" w:hAnsi="Times New Roman" w:cs="Times New Roman"/>
          <w:color w:val="000000"/>
          <w:sz w:val="28"/>
          <w:szCs w:val="28"/>
          <w:lang w:eastAsia="ru-RU"/>
        </w:rPr>
        <w:t>асто</w:t>
      </w:r>
      <w:proofErr w:type="spellEnd"/>
      <w:r w:rsidRPr="00FA1DD8">
        <w:rPr>
          <w:rFonts w:ascii="Times New Roman" w:eastAsia="Times New Roman" w:hAnsi="Times New Roman" w:cs="Times New Roman"/>
          <w:color w:val="000000"/>
          <w:sz w:val="28"/>
          <w:szCs w:val="28"/>
          <w:lang w:eastAsia="ru-RU"/>
        </w:rPr>
        <w:t xml:space="preserve"> бываем в библиотеке. Всегда интересно узнать что-то новенькое</w:t>
      </w:r>
      <w:r>
        <w:rPr>
          <w:rFonts w:ascii="Times New Roman" w:eastAsia="Times New Roman" w:hAnsi="Times New Roman" w:cs="Times New Roman"/>
          <w:color w:val="000000"/>
          <w:sz w:val="28"/>
          <w:szCs w:val="28"/>
          <w:lang w:eastAsia="ru-RU"/>
        </w:rPr>
        <w:t>.</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Овладение связной речью – </w:t>
      </w:r>
      <w:r w:rsidRPr="00FA1DD8">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 xml:space="preserve"> не только умение правильно построить предложение, а именно цепочку слов, объединенную одним глаголом.</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Всегда стремлюсь к тому, чтобы дети самостоятельно называли предметы, их признаки, действия, могли классифицировать. Для этого оформлена речевая коробочка, где размещены различные сюжетные и предметные картинки. Дети самостоятельно составляют загадки-описания, рассказы по картинкам.</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Широко использую в работе пальчиковые игры и игры с элементами оригами. Дети делают для своих пальчиков стаканчики-колпачки, а затем играют в игру:      </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«Пять помощников у нас  есть в резерве каждый раз,  Бреют, клеят и стирают, месят, гладят, убирают   Шляпками накрою я,  пальц</w:t>
      </w:r>
      <w:proofErr w:type="gramStart"/>
      <w:r w:rsidRPr="00FA1DD8">
        <w:rPr>
          <w:rFonts w:ascii="Times New Roman" w:eastAsia="Times New Roman" w:hAnsi="Times New Roman" w:cs="Times New Roman"/>
          <w:color w:val="000000"/>
          <w:sz w:val="28"/>
          <w:szCs w:val="28"/>
          <w:lang w:eastAsia="ru-RU"/>
        </w:rPr>
        <w:t>ы-</w:t>
      </w:r>
      <w:proofErr w:type="gramEnd"/>
      <w:r w:rsidRPr="00FA1DD8">
        <w:rPr>
          <w:rFonts w:ascii="Times New Roman" w:eastAsia="Times New Roman" w:hAnsi="Times New Roman" w:cs="Times New Roman"/>
          <w:color w:val="000000"/>
          <w:sz w:val="28"/>
          <w:szCs w:val="28"/>
          <w:lang w:eastAsia="ru-RU"/>
        </w:rPr>
        <w:t xml:space="preserve"> все мои друзья</w:t>
      </w:r>
      <w:r>
        <w:rPr>
          <w:rFonts w:ascii="Times New Roman" w:eastAsia="Times New Roman" w:hAnsi="Times New Roman" w:cs="Times New Roman"/>
          <w:color w:val="000000"/>
          <w:sz w:val="28"/>
          <w:szCs w:val="28"/>
          <w:lang w:eastAsia="ru-RU"/>
        </w:rPr>
        <w:t>»</w:t>
      </w:r>
      <w:r w:rsidRPr="00FA1DD8">
        <w:rPr>
          <w:rFonts w:ascii="Times New Roman" w:eastAsia="Times New Roman" w:hAnsi="Times New Roman" w:cs="Times New Roman"/>
          <w:color w:val="000000"/>
          <w:sz w:val="28"/>
          <w:szCs w:val="28"/>
          <w:lang w:eastAsia="ru-RU"/>
        </w:rPr>
        <w:t>.</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Особое значение имеют литературно-речевые праздники. Мы посвящаем эти праздники творчеству детских  писателей.   Главная задача таких празднико</w:t>
      </w:r>
      <w:proofErr w:type="gramStart"/>
      <w:r w:rsidRPr="00FA1DD8">
        <w:rPr>
          <w:rFonts w:ascii="Times New Roman" w:eastAsia="Times New Roman" w:hAnsi="Times New Roman" w:cs="Times New Roman"/>
          <w:color w:val="000000"/>
          <w:sz w:val="28"/>
          <w:szCs w:val="28"/>
          <w:lang w:eastAsia="ru-RU"/>
        </w:rPr>
        <w:t>в-</w:t>
      </w:r>
      <w:proofErr w:type="gramEnd"/>
      <w:r w:rsidRPr="00FA1DD8">
        <w:rPr>
          <w:rFonts w:ascii="Times New Roman" w:eastAsia="Times New Roman" w:hAnsi="Times New Roman" w:cs="Times New Roman"/>
          <w:color w:val="000000"/>
          <w:sz w:val="28"/>
          <w:szCs w:val="28"/>
          <w:lang w:eastAsia="ru-RU"/>
        </w:rPr>
        <w:t>  не только дарить   р</w:t>
      </w:r>
      <w:r>
        <w:rPr>
          <w:rFonts w:ascii="Times New Roman" w:eastAsia="Times New Roman" w:hAnsi="Times New Roman" w:cs="Times New Roman"/>
          <w:color w:val="000000"/>
          <w:sz w:val="28"/>
          <w:szCs w:val="28"/>
          <w:lang w:eastAsia="ru-RU"/>
        </w:rPr>
        <w:t>адость  от встречи с  любимыми</w:t>
      </w:r>
      <w:r w:rsidRPr="00FA1DD8">
        <w:rPr>
          <w:rFonts w:ascii="Times New Roman" w:eastAsia="Times New Roman" w:hAnsi="Times New Roman" w:cs="Times New Roman"/>
          <w:color w:val="000000"/>
          <w:sz w:val="28"/>
          <w:szCs w:val="28"/>
          <w:lang w:eastAsia="ru-RU"/>
        </w:rPr>
        <w:t> произведениями,  но и решать   речевые задачи.</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Дети учат стихи, оформляют книжки-малышки. Так же проводим речевые викторины, конкурсы, турниры, которые помогают развивать мышление, дети учатся отражать основные эмоциональные состояния. На праздниках нам  доставляет огромное удовольствие общение со сказочными персонажами.</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Работая над развитием речи, нужно активизировать ее основные компоненты, поэтому большое внимание уделяю словесным играм, цель которых обогащение словарного запаса, формирование грамматически правильной речи. Благодаря таким играм дети оперируют языковой информацией, что повышает их собственную речевую активность.  Провожу такие игры:     «Подбор  прилагательных», «Скажи наоборот»,  «Пара к паре», «Новая история».</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Для развития мелкой моторики придумана логопедическая полянка. Благодаря </w:t>
      </w:r>
      <w:proofErr w:type="gramStart"/>
      <w:r w:rsidRPr="00FA1DD8">
        <w:rPr>
          <w:rFonts w:ascii="Times New Roman" w:eastAsia="Times New Roman" w:hAnsi="Times New Roman" w:cs="Times New Roman"/>
          <w:color w:val="000000"/>
          <w:sz w:val="28"/>
          <w:szCs w:val="28"/>
          <w:lang w:eastAsia="ru-RU"/>
        </w:rPr>
        <w:t>ей</w:t>
      </w:r>
      <w:proofErr w:type="gramEnd"/>
      <w:r w:rsidRPr="00FA1DD8">
        <w:rPr>
          <w:rFonts w:ascii="Times New Roman" w:eastAsia="Times New Roman" w:hAnsi="Times New Roman" w:cs="Times New Roman"/>
          <w:color w:val="000000"/>
          <w:sz w:val="28"/>
          <w:szCs w:val="28"/>
          <w:lang w:eastAsia="ru-RU"/>
        </w:rPr>
        <w:t xml:space="preserve"> ребята становятся основными действующими лицами своего сочинения. </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Сказка </w:t>
      </w:r>
      <w:proofErr w:type="gramStart"/>
      <w:r w:rsidRPr="00FA1DD8">
        <w:rPr>
          <w:rFonts w:ascii="Times New Roman" w:eastAsia="Times New Roman" w:hAnsi="Times New Roman" w:cs="Times New Roman"/>
          <w:color w:val="000000"/>
          <w:sz w:val="28"/>
          <w:szCs w:val="28"/>
          <w:lang w:eastAsia="ru-RU"/>
        </w:rPr>
        <w:t>–о</w:t>
      </w:r>
      <w:proofErr w:type="gramEnd"/>
      <w:r w:rsidRPr="00FA1DD8">
        <w:rPr>
          <w:rFonts w:ascii="Times New Roman" w:eastAsia="Times New Roman" w:hAnsi="Times New Roman" w:cs="Times New Roman"/>
          <w:color w:val="000000"/>
          <w:sz w:val="28"/>
          <w:szCs w:val="28"/>
          <w:lang w:eastAsia="ru-RU"/>
        </w:rPr>
        <w:t>дин из наиболее доступных для детей жанров художественной литературы. Язык сказки прост и доступен.</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Пересказывая сказку, формируется звуковая выразительность речи, дикция, фонематическое восприятие, словарь.  Детям проще выполнить математическое задание со своими любимыми сказочными персонажами. Ребята любят показывать настольные и пальчиковые театры по сказкам. Особенно любимые «Пых», «Три поросенка», «Теремок».</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Заучивание стихов</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 это утомительный процесс, поэтому я использую такие приемы: рассказывание парами, нарисуй стихотворение, пропой.</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Зарисовка стихов</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 это прекрасный помощник   для решения многих  образовательных задач.  На каждое слово или  маленькое словосочетание  придумывается картинка. Глядя на эти схемы – рисунки ребёнок легко воспроизводит  текстовую информацию</w:t>
      </w:r>
      <w:r>
        <w:rPr>
          <w:rFonts w:ascii="Times New Roman" w:eastAsia="Times New Roman" w:hAnsi="Times New Roman" w:cs="Times New Roman"/>
          <w:color w:val="000000"/>
          <w:sz w:val="28"/>
          <w:szCs w:val="28"/>
          <w:lang w:eastAsia="ru-RU"/>
        </w:rPr>
        <w:t>.</w:t>
      </w:r>
      <w:r w:rsidRPr="00FA1DD8">
        <w:rPr>
          <w:rFonts w:ascii="Times New Roman" w:eastAsia="Times New Roman" w:hAnsi="Times New Roman" w:cs="Times New Roman"/>
          <w:color w:val="000000"/>
          <w:sz w:val="28"/>
          <w:szCs w:val="28"/>
          <w:lang w:eastAsia="ru-RU"/>
        </w:rPr>
        <w:t>                                           </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К</w:t>
      </w:r>
      <w:proofErr w:type="gramStart"/>
      <w:r w:rsidRPr="00FA1DD8">
        <w:rPr>
          <w:rFonts w:ascii="Times New Roman" w:eastAsia="Times New Roman" w:hAnsi="Times New Roman" w:cs="Times New Roman"/>
          <w:color w:val="000000"/>
          <w:sz w:val="28"/>
          <w:szCs w:val="28"/>
          <w:lang w:eastAsia="ru-RU"/>
        </w:rPr>
        <w:t xml:space="preserve"> .</w:t>
      </w:r>
      <w:proofErr w:type="gramEnd"/>
      <w:r w:rsidRPr="00FA1DD8">
        <w:rPr>
          <w:rFonts w:ascii="Times New Roman" w:eastAsia="Times New Roman" w:hAnsi="Times New Roman" w:cs="Times New Roman"/>
          <w:color w:val="000000"/>
          <w:sz w:val="28"/>
          <w:szCs w:val="28"/>
          <w:lang w:eastAsia="ru-RU"/>
        </w:rPr>
        <w:t xml:space="preserve"> Д. Ушинский писал:</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i/>
          <w:iCs/>
          <w:color w:val="000000"/>
          <w:sz w:val="28"/>
          <w:szCs w:val="28"/>
          <w:lang w:eastAsia="ru-RU"/>
        </w:rPr>
        <w:t>«Учите ребёнка каким-нибудь неизвестным ему пяти слова</w:t>
      </w:r>
      <w:proofErr w:type="gramStart"/>
      <w:r w:rsidRPr="00FA1DD8">
        <w:rPr>
          <w:rFonts w:ascii="Times New Roman" w:eastAsia="Times New Roman" w:hAnsi="Times New Roman" w:cs="Times New Roman"/>
          <w:i/>
          <w:iCs/>
          <w:color w:val="000000"/>
          <w:sz w:val="28"/>
          <w:szCs w:val="28"/>
          <w:lang w:eastAsia="ru-RU"/>
        </w:rPr>
        <w:t>м-</w:t>
      </w:r>
      <w:proofErr w:type="gramEnd"/>
      <w:r w:rsidRPr="00FA1DD8">
        <w:rPr>
          <w:rFonts w:ascii="Times New Roman" w:eastAsia="Times New Roman" w:hAnsi="Times New Roman" w:cs="Times New Roman"/>
          <w:i/>
          <w:iCs/>
          <w:color w:val="000000"/>
          <w:sz w:val="28"/>
          <w:szCs w:val="28"/>
          <w:lang w:eastAsia="ru-RU"/>
        </w:rPr>
        <w:t xml:space="preserve"> он будет долго и напрасно мучиться, но свяжите двадцать таких слов с картинками, и он усвоит на лету».</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Есть у нас любимые игры с глобусом и географической картой. Здесь развивается не только  речь, но и кругозор. Ребенок становится  путешественником, он покоряет моря и страны, запоминает названия городов, растительный и животный мир других стран.</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Параллельно с этой работой необходимы речевые игры, обязательны использование настольно-печатных игр, которые помогают детям научиться классифицировать предметы, развивать</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речь, зрительное  восприятие, образное  и логическое  мышление,  внимание,  наблюдательность, </w:t>
      </w:r>
      <w:r w:rsidRPr="00FA1DD8">
        <w:rPr>
          <w:rFonts w:ascii="Times New Roman" w:eastAsia="Times New Roman" w:hAnsi="Times New Roman" w:cs="Times New Roman"/>
          <w:color w:val="000000"/>
          <w:sz w:val="28"/>
          <w:szCs w:val="28"/>
          <w:lang w:eastAsia="ru-RU"/>
        </w:rPr>
        <w:br/>
        <w:t>интерес к окружающему миру, навыки самопроверки.</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FA1DD8">
        <w:rPr>
          <w:rFonts w:ascii="Times New Roman" w:eastAsia="Times New Roman" w:hAnsi="Times New Roman" w:cs="Times New Roman"/>
          <w:color w:val="000000"/>
          <w:sz w:val="28"/>
          <w:szCs w:val="28"/>
          <w:lang w:eastAsia="ru-RU"/>
        </w:rPr>
        <w:t>В нашей группе есть интересные очки разной геометрической формы. Надев их, дети находят предметы такой же формы и придумывают различные названия этих предметов.</w:t>
      </w:r>
    </w:p>
    <w:p w:rsidR="00FA1DD8" w:rsidRPr="00FA1DD8" w:rsidRDefault="00FA1DD8" w:rsidP="00FA1DD8">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Пословицы и поговорки являются жанрами  устного народного творчества. В пословицах и поговорках нашли отражение разнообразные стороны жизни и быта людей.</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Пословицы и поговорки расширяют кругозор детей, помогают детям лучше узнать народное творчество.  В России считают, что поговорк</w:t>
      </w:r>
      <w:proofErr w:type="gramStart"/>
      <w:r w:rsidRPr="00FA1DD8">
        <w:rPr>
          <w:rFonts w:ascii="Times New Roman" w:eastAsia="Times New Roman" w:hAnsi="Times New Roman" w:cs="Times New Roman"/>
          <w:color w:val="000000"/>
          <w:sz w:val="28"/>
          <w:szCs w:val="28"/>
          <w:lang w:eastAsia="ru-RU"/>
        </w:rPr>
        <w:t>а-</w:t>
      </w:r>
      <w:proofErr w:type="gramEnd"/>
      <w:r w:rsidRPr="00FA1DD8">
        <w:rPr>
          <w:rFonts w:ascii="Times New Roman" w:eastAsia="Times New Roman" w:hAnsi="Times New Roman" w:cs="Times New Roman"/>
          <w:color w:val="000000"/>
          <w:sz w:val="28"/>
          <w:szCs w:val="28"/>
          <w:lang w:eastAsia="ru-RU"/>
        </w:rPr>
        <w:t xml:space="preserve"> это цветочек, а пословица- ягодка.</w:t>
      </w:r>
    </w:p>
    <w:p w:rsidR="00FA1DD8" w:rsidRPr="00FA1DD8" w:rsidRDefault="00FA1DD8" w:rsidP="00FA1DD8">
      <w:pPr>
        <w:shd w:val="clear" w:color="auto" w:fill="FFFFFF"/>
        <w:spacing w:before="75" w:after="75" w:line="368" w:lineRule="atLeast"/>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lastRenderedPageBreak/>
        <w:t xml:space="preserve">В свободное время мы </w:t>
      </w:r>
      <w:proofErr w:type="gramStart"/>
      <w:r w:rsidRPr="00FA1DD8">
        <w:rPr>
          <w:rFonts w:ascii="Times New Roman" w:eastAsia="Times New Roman" w:hAnsi="Times New Roman" w:cs="Times New Roman"/>
          <w:color w:val="000000"/>
          <w:sz w:val="28"/>
          <w:szCs w:val="28"/>
          <w:lang w:eastAsia="ru-RU"/>
        </w:rPr>
        <w:t>любим</w:t>
      </w:r>
      <w:proofErr w:type="gramEnd"/>
      <w:r w:rsidRPr="00FA1DD8">
        <w:rPr>
          <w:rFonts w:ascii="Times New Roman" w:eastAsia="Times New Roman" w:hAnsi="Times New Roman" w:cs="Times New Roman"/>
          <w:color w:val="000000"/>
          <w:sz w:val="28"/>
          <w:szCs w:val="28"/>
          <w:lang w:eastAsia="ru-RU"/>
        </w:rPr>
        <w:t xml:space="preserve"> отгадывать пословицы, инсценируем их, играем в игру «Закончи пословицу».</w:t>
      </w:r>
      <w:r>
        <w:rPr>
          <w:rFonts w:ascii="Times New Roman" w:eastAsia="Times New Roman" w:hAnsi="Times New Roman" w:cs="Times New Roman"/>
          <w:color w:val="000000"/>
          <w:sz w:val="28"/>
          <w:szCs w:val="28"/>
          <w:lang w:eastAsia="ru-RU"/>
        </w:rPr>
        <w:t xml:space="preserve"> </w:t>
      </w:r>
      <w:r w:rsidRPr="00FA1DD8">
        <w:rPr>
          <w:rFonts w:ascii="Times New Roman" w:eastAsia="Times New Roman" w:hAnsi="Times New Roman" w:cs="Times New Roman"/>
          <w:color w:val="000000"/>
          <w:sz w:val="28"/>
          <w:szCs w:val="28"/>
          <w:lang w:eastAsia="ru-RU"/>
        </w:rPr>
        <w:t>Дети знают много пословиц и поговорок по временам года.</w:t>
      </w:r>
    </w:p>
    <w:p w:rsidR="00FA1DD8" w:rsidRPr="00FA1DD8" w:rsidRDefault="00FA1DD8" w:rsidP="00F844A3">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 xml:space="preserve">Многие слова русского языка имеют не одно, а два-три, некоторые – по десятку и более значений. Существует закономерность: чем чаще употребляется слово в речи, тем более оно многозначно. Многозначные слова образуют смысловое единство. Толкование их значений обязательно обнаруживает определенное сходство между обозначаемыми ими предметами и явлениями окружающего мира. Слово «нос» нарасхват. Оно понадобилось людям и животным, а еще лодкам, кораблям и катерам, которые стали с гордостью бороздить своими носами воды морей, океанов, озер и рек. </w:t>
      </w:r>
      <w:proofErr w:type="gramStart"/>
      <w:r w:rsidRPr="00FA1DD8">
        <w:rPr>
          <w:rFonts w:ascii="Times New Roman" w:eastAsia="Times New Roman" w:hAnsi="Times New Roman" w:cs="Times New Roman"/>
          <w:color w:val="000000"/>
          <w:sz w:val="28"/>
          <w:szCs w:val="28"/>
          <w:lang w:eastAsia="ru-RU"/>
        </w:rPr>
        <w:t>-С</w:t>
      </w:r>
      <w:proofErr w:type="gramEnd"/>
      <w:r w:rsidRPr="00FA1DD8">
        <w:rPr>
          <w:rFonts w:ascii="Times New Roman" w:eastAsia="Times New Roman" w:hAnsi="Times New Roman" w:cs="Times New Roman"/>
          <w:color w:val="000000"/>
          <w:sz w:val="28"/>
          <w:szCs w:val="28"/>
          <w:lang w:eastAsia="ru-RU"/>
        </w:rPr>
        <w:t>лово «хвост» пригодилось всем животным, птицам, а также поездам, самолетам, ракетам и кометам. - Работа над многозначностью слов обеспечивает речевое развитие ребенка и способствует формированию качественной стороны детской лексики, развития произвольности речи, умению сознательно выбирать наиболее уместные для данного высказывания языковые средства. В конечном итоге данная работа служит для развития</w:t>
      </w:r>
      <w:r>
        <w:rPr>
          <w:rFonts w:ascii="Times New Roman" w:eastAsia="Times New Roman" w:hAnsi="Times New Roman" w:cs="Times New Roman"/>
          <w:color w:val="000000"/>
          <w:sz w:val="28"/>
          <w:szCs w:val="28"/>
          <w:lang w:eastAsia="ru-RU"/>
        </w:rPr>
        <w:t xml:space="preserve"> уровня общей речевой культуры.</w:t>
      </w:r>
    </w:p>
    <w:p w:rsidR="00FA1DD8" w:rsidRPr="00FA1DD8" w:rsidRDefault="00FA1DD8" w:rsidP="00F844A3">
      <w:pPr>
        <w:shd w:val="clear" w:color="auto" w:fill="FFFFFF"/>
        <w:spacing w:before="75" w:after="75" w:line="368" w:lineRule="atLeast"/>
        <w:ind w:firstLine="708"/>
        <w:jc w:val="both"/>
        <w:rPr>
          <w:rFonts w:ascii="Times New Roman" w:eastAsia="Times New Roman" w:hAnsi="Times New Roman" w:cs="Times New Roman"/>
          <w:color w:val="000000"/>
          <w:sz w:val="28"/>
          <w:szCs w:val="28"/>
          <w:lang w:eastAsia="ru-RU"/>
        </w:rPr>
      </w:pPr>
      <w:r w:rsidRPr="00FA1DD8">
        <w:rPr>
          <w:rFonts w:ascii="Times New Roman" w:eastAsia="Times New Roman" w:hAnsi="Times New Roman" w:cs="Times New Roman"/>
          <w:color w:val="000000"/>
          <w:sz w:val="28"/>
          <w:szCs w:val="28"/>
          <w:lang w:eastAsia="ru-RU"/>
        </w:rPr>
        <w:t>Речевое развитие старшего дошкольника определяется степенью сформированности его знаний, умений и навыков, познавательных и социальных мотивов, потребностей и интересов, а также других психических новообразований, которые составляют базис его личностной культуры. Высокий уровень речевых достижений дает ему возможность реализовать как социальную, так и интеллектуальную активность в кругу сверстников и взрослых людей. Расширение содержания потребностей в общении направляет внимание ребенка на новые аспекты действительности: на познание мира людей и взаимоотношений с окружающими, мира природы, предметно-практической и художественной действительности. Новые потребности общения обусловливают потребность и в новых средствах, которые должны помочь реализовать новые цели.</w:t>
      </w:r>
    </w:p>
    <w:p w:rsidR="006C2901" w:rsidRPr="00FA1DD8" w:rsidRDefault="006C2901" w:rsidP="00FA1DD8">
      <w:pPr>
        <w:jc w:val="both"/>
        <w:rPr>
          <w:rFonts w:ascii="Times New Roman" w:hAnsi="Times New Roman" w:cs="Times New Roman"/>
          <w:sz w:val="28"/>
          <w:szCs w:val="28"/>
        </w:rPr>
      </w:pPr>
    </w:p>
    <w:sectPr w:rsidR="006C2901" w:rsidRPr="00FA1DD8" w:rsidSect="006C2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DD8"/>
    <w:rsid w:val="0031715C"/>
    <w:rsid w:val="006C2901"/>
    <w:rsid w:val="00A963CE"/>
    <w:rsid w:val="00DD6A3E"/>
    <w:rsid w:val="00F844A3"/>
    <w:rsid w:val="00FA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1"/>
  </w:style>
  <w:style w:type="paragraph" w:styleId="1">
    <w:name w:val="heading 1"/>
    <w:basedOn w:val="a"/>
    <w:link w:val="10"/>
    <w:uiPriority w:val="9"/>
    <w:qFormat/>
    <w:rsid w:val="00FA1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DD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A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A1DD8"/>
    <w:rPr>
      <w:i/>
      <w:iCs/>
    </w:rPr>
  </w:style>
  <w:style w:type="character" w:customStyle="1" w:styleId="apple-converted-space">
    <w:name w:val="apple-converted-space"/>
    <w:basedOn w:val="a0"/>
    <w:rsid w:val="00FA1DD8"/>
  </w:style>
  <w:style w:type="paragraph" w:styleId="a5">
    <w:name w:val="Balloon Text"/>
    <w:basedOn w:val="a"/>
    <w:link w:val="a6"/>
    <w:uiPriority w:val="99"/>
    <w:semiHidden/>
    <w:unhideWhenUsed/>
    <w:rsid w:val="00FA1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609469">
      <w:bodyDiv w:val="1"/>
      <w:marLeft w:val="0"/>
      <w:marRight w:val="0"/>
      <w:marTop w:val="0"/>
      <w:marBottom w:val="0"/>
      <w:divBdr>
        <w:top w:val="none" w:sz="0" w:space="0" w:color="auto"/>
        <w:left w:val="none" w:sz="0" w:space="0" w:color="auto"/>
        <w:bottom w:val="none" w:sz="0" w:space="0" w:color="auto"/>
        <w:right w:val="none" w:sz="0" w:space="0" w:color="auto"/>
      </w:divBdr>
    </w:div>
    <w:div w:id="12500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1193</Words>
  <Characters>6803</Characters>
  <Application>Microsoft Office Word</Application>
  <DocSecurity>0</DocSecurity>
  <Lines>56</Lines>
  <Paragraphs>15</Paragraphs>
  <ScaleCrop>false</ScaleCrop>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6</cp:revision>
  <cp:lastPrinted>2015-03-17T10:39:00Z</cp:lastPrinted>
  <dcterms:created xsi:type="dcterms:W3CDTF">2015-03-17T10:27:00Z</dcterms:created>
  <dcterms:modified xsi:type="dcterms:W3CDTF">2018-12-18T07:37:00Z</dcterms:modified>
</cp:coreProperties>
</file>